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BC5" w:rsidRPr="00310BC5" w:rsidRDefault="00310BC5" w:rsidP="00B02438">
      <w:pPr>
        <w:pStyle w:val="PlainText"/>
        <w:jc w:val="right"/>
        <w:rPr>
          <w:rFonts w:ascii="Times New Roman" w:eastAsia="MS Mincho" w:hAnsi="Times New Roman"/>
          <w:sz w:val="18"/>
          <w:szCs w:val="18"/>
        </w:rPr>
      </w:pPr>
      <w:r w:rsidRPr="00310BC5">
        <w:rPr>
          <w:rFonts w:ascii="Times New Roman" w:eastAsia="MS Mincho" w:hAnsi="Times New Roman"/>
          <w:sz w:val="18"/>
          <w:szCs w:val="18"/>
        </w:rPr>
        <w:t>Christoph F. Eick</w:t>
      </w:r>
    </w:p>
    <w:p w:rsidR="002E39AA" w:rsidRDefault="00F059B2" w:rsidP="006E3B14">
      <w:pPr>
        <w:pStyle w:val="PlainText"/>
        <w:jc w:val="center"/>
        <w:rPr>
          <w:rFonts w:ascii="Times New Roman" w:eastAsia="MS Mincho" w:hAnsi="Times New Roman"/>
          <w:b/>
          <w:sz w:val="36"/>
          <w:szCs w:val="36"/>
        </w:rPr>
      </w:pPr>
      <w:r w:rsidRPr="00B02438">
        <w:rPr>
          <w:rFonts w:ascii="Times New Roman" w:eastAsia="MS Mincho" w:hAnsi="Times New Roman"/>
          <w:b/>
          <w:sz w:val="36"/>
          <w:szCs w:val="36"/>
        </w:rPr>
        <w:t xml:space="preserve">Review </w:t>
      </w:r>
      <w:r w:rsidR="009C7599" w:rsidRPr="00B02438">
        <w:rPr>
          <w:rFonts w:ascii="Times New Roman" w:eastAsia="MS Mincho" w:hAnsi="Times New Roman"/>
          <w:b/>
          <w:sz w:val="36"/>
          <w:szCs w:val="36"/>
        </w:rPr>
        <w:t>COSC 6335</w:t>
      </w:r>
      <w:r w:rsidR="00CD46D7" w:rsidRPr="00B02438">
        <w:rPr>
          <w:rFonts w:ascii="Times New Roman" w:eastAsia="MS Mincho" w:hAnsi="Times New Roman"/>
          <w:b/>
          <w:sz w:val="36"/>
          <w:szCs w:val="36"/>
        </w:rPr>
        <w:t xml:space="preserve"> </w:t>
      </w:r>
      <w:proofErr w:type="gramStart"/>
      <w:r w:rsidR="00B02438">
        <w:rPr>
          <w:rFonts w:ascii="Times New Roman" w:eastAsia="MS Mincho" w:hAnsi="Times New Roman"/>
          <w:b/>
          <w:sz w:val="36"/>
          <w:szCs w:val="36"/>
        </w:rPr>
        <w:t>Fall</w:t>
      </w:r>
      <w:proofErr w:type="gramEnd"/>
      <w:r w:rsidR="00B02438">
        <w:rPr>
          <w:rFonts w:ascii="Times New Roman" w:eastAsia="MS Mincho" w:hAnsi="Times New Roman"/>
          <w:b/>
          <w:sz w:val="36"/>
          <w:szCs w:val="36"/>
        </w:rPr>
        <w:t xml:space="preserve"> </w:t>
      </w:r>
      <w:r w:rsidR="00CD46D7" w:rsidRPr="00B02438">
        <w:rPr>
          <w:rFonts w:ascii="Times New Roman" w:eastAsia="MS Mincho" w:hAnsi="Times New Roman"/>
          <w:b/>
          <w:sz w:val="36"/>
          <w:szCs w:val="36"/>
        </w:rPr>
        <w:t>2020 Final</w:t>
      </w:r>
      <w:r w:rsidRPr="00B02438">
        <w:rPr>
          <w:rFonts w:ascii="Times New Roman" w:eastAsia="MS Mincho" w:hAnsi="Times New Roman"/>
          <w:b/>
          <w:sz w:val="36"/>
          <w:szCs w:val="36"/>
        </w:rPr>
        <w:t xml:space="preserve"> Exam</w:t>
      </w:r>
    </w:p>
    <w:p w:rsidR="006E3B14" w:rsidRPr="006E3B14" w:rsidRDefault="006E3B14" w:rsidP="006E3B14">
      <w:pPr>
        <w:pStyle w:val="PlainText"/>
        <w:jc w:val="center"/>
        <w:rPr>
          <w:rFonts w:ascii="Times New Roman" w:eastAsia="MS Mincho" w:hAnsi="Times New Roman"/>
          <w:sz w:val="28"/>
          <w:szCs w:val="28"/>
        </w:rPr>
      </w:pPr>
      <w:r>
        <w:rPr>
          <w:rFonts w:ascii="Times New Roman" w:eastAsia="MS Mincho" w:hAnsi="Times New Roman"/>
          <w:sz w:val="28"/>
          <w:szCs w:val="28"/>
        </w:rPr>
        <w:t>December 3, 2020</w:t>
      </w:r>
    </w:p>
    <w:p w:rsidR="00B02438" w:rsidRPr="00B02438" w:rsidRDefault="00B02438" w:rsidP="0065682D">
      <w:pPr>
        <w:pStyle w:val="PlainText"/>
        <w:rPr>
          <w:rFonts w:ascii="Times New Roman" w:eastAsia="MS Mincho" w:hAnsi="Times New Roman"/>
          <w:b/>
          <w:sz w:val="36"/>
          <w:szCs w:val="36"/>
        </w:rPr>
      </w:pPr>
    </w:p>
    <w:p w:rsidR="005E5DD4" w:rsidRPr="00B02438" w:rsidRDefault="00CD46D7" w:rsidP="005E5DD4">
      <w:pPr>
        <w:rPr>
          <w:sz w:val="32"/>
          <w:szCs w:val="32"/>
        </w:rPr>
      </w:pPr>
      <w:r w:rsidRPr="00B02438">
        <w:rPr>
          <w:sz w:val="32"/>
          <w:szCs w:val="32"/>
        </w:rPr>
        <w:t xml:space="preserve">1) Neural Networks </w:t>
      </w:r>
    </w:p>
    <w:p w:rsidR="00CD46D7" w:rsidRPr="00CD46D7" w:rsidRDefault="005E5DD4" w:rsidP="00CD46D7">
      <w:pPr>
        <w:pStyle w:val="Heading3"/>
        <w:jc w:val="both"/>
        <w:rPr>
          <w:sz w:val="28"/>
          <w:szCs w:val="28"/>
        </w:rPr>
      </w:pPr>
      <w:r w:rsidRPr="00CD46D7">
        <w:rPr>
          <w:sz w:val="28"/>
          <w:szCs w:val="28"/>
        </w:rPr>
        <w:t xml:space="preserve"> </w:t>
      </w:r>
      <w:r w:rsidR="00CD46D7" w:rsidRPr="00CD46D7">
        <w:rPr>
          <w:sz w:val="28"/>
          <w:szCs w:val="28"/>
        </w:rPr>
        <w:t>Which of the following stateme</w:t>
      </w:r>
      <w:r w:rsidR="00CD46D7">
        <w:rPr>
          <w:sz w:val="28"/>
          <w:szCs w:val="28"/>
        </w:rPr>
        <w:t>nts</w:t>
      </w:r>
      <w:r w:rsidR="00CD46D7" w:rsidRPr="00CD46D7">
        <w:rPr>
          <w:sz w:val="28"/>
          <w:szCs w:val="28"/>
        </w:rPr>
        <w:t xml:space="preserve"> about neural networks is not true (3 points)</w:t>
      </w:r>
    </w:p>
    <w:p w:rsidR="00CD46D7" w:rsidRPr="00CD46D7" w:rsidRDefault="00CD46D7" w:rsidP="00CD46D7">
      <w:pPr>
        <w:pStyle w:val="Heading3"/>
        <w:jc w:val="both"/>
        <w:rPr>
          <w:sz w:val="28"/>
          <w:szCs w:val="28"/>
        </w:rPr>
      </w:pPr>
      <w:r w:rsidRPr="00CD46D7">
        <w:rPr>
          <w:sz w:val="28"/>
          <w:szCs w:val="28"/>
        </w:rPr>
        <w:t>a. Backpropagation is not needed for 2-layer neural networks</w:t>
      </w:r>
    </w:p>
    <w:p w:rsidR="00CD46D7" w:rsidRPr="00CD46D7" w:rsidRDefault="00CD46D7" w:rsidP="00CD46D7">
      <w:pPr>
        <w:pStyle w:val="Heading3"/>
        <w:jc w:val="both"/>
        <w:rPr>
          <w:sz w:val="28"/>
          <w:szCs w:val="28"/>
        </w:rPr>
      </w:pPr>
      <w:r w:rsidRPr="00CD46D7">
        <w:rPr>
          <w:sz w:val="28"/>
          <w:szCs w:val="28"/>
        </w:rPr>
        <w:t xml:space="preserve">b. NN learning employs gradient descent search </w:t>
      </w:r>
    </w:p>
    <w:p w:rsidR="00CD46D7" w:rsidRPr="00CD46D7" w:rsidRDefault="00CD46D7" w:rsidP="00CD46D7">
      <w:pPr>
        <w:pStyle w:val="Heading3"/>
        <w:jc w:val="both"/>
        <w:rPr>
          <w:sz w:val="28"/>
          <w:szCs w:val="28"/>
        </w:rPr>
      </w:pPr>
      <w:r w:rsidRPr="00CD46D7">
        <w:rPr>
          <w:sz w:val="28"/>
          <w:szCs w:val="28"/>
        </w:rPr>
        <w:t xml:space="preserve">c. Increasing the learning rate increases the </w:t>
      </w:r>
      <w:proofErr w:type="spellStart"/>
      <w:r w:rsidRPr="00CD46D7">
        <w:rPr>
          <w:sz w:val="28"/>
          <w:szCs w:val="28"/>
        </w:rPr>
        <w:t>stepwidth</w:t>
      </w:r>
      <w:proofErr w:type="spellEnd"/>
      <w:r w:rsidRPr="00CD46D7">
        <w:rPr>
          <w:sz w:val="28"/>
          <w:szCs w:val="28"/>
        </w:rPr>
        <w:t xml:space="preserve"> used in gradient descent search</w:t>
      </w:r>
    </w:p>
    <w:p w:rsidR="005E5DD4" w:rsidRPr="00CD46D7" w:rsidRDefault="00CD46D7" w:rsidP="00CD46D7">
      <w:pPr>
        <w:pStyle w:val="Heading3"/>
        <w:jc w:val="both"/>
        <w:rPr>
          <w:sz w:val="28"/>
          <w:szCs w:val="28"/>
        </w:rPr>
      </w:pPr>
      <w:r w:rsidRPr="00CD46D7">
        <w:rPr>
          <w:sz w:val="28"/>
          <w:szCs w:val="28"/>
        </w:rPr>
        <w:t>d. Using a low learning rate speeds up neural network learning</w:t>
      </w:r>
      <w:r w:rsidR="005E5DD4" w:rsidRPr="00CD46D7">
        <w:rPr>
          <w:sz w:val="28"/>
          <w:szCs w:val="28"/>
        </w:rPr>
        <w:t xml:space="preserve">                          </w:t>
      </w:r>
    </w:p>
    <w:p w:rsidR="005E5DD4" w:rsidRDefault="005E5DD4" w:rsidP="00F16C73">
      <w:pPr>
        <w:rPr>
          <w:color w:val="FF0000"/>
        </w:rPr>
      </w:pPr>
    </w:p>
    <w:p w:rsidR="00192841" w:rsidRPr="00192841" w:rsidRDefault="00192841" w:rsidP="00192841">
      <w:pPr>
        <w:rPr>
          <w:sz w:val="28"/>
          <w:szCs w:val="28"/>
        </w:rPr>
      </w:pPr>
      <w:r w:rsidRPr="00192841">
        <w:rPr>
          <w:sz w:val="28"/>
          <w:szCs w:val="28"/>
        </w:rPr>
        <w:t>Which of the following stateme</w:t>
      </w:r>
      <w:r>
        <w:rPr>
          <w:sz w:val="28"/>
          <w:szCs w:val="28"/>
        </w:rPr>
        <w:t>nts</w:t>
      </w:r>
      <w:r w:rsidRPr="00192841">
        <w:rPr>
          <w:sz w:val="28"/>
          <w:szCs w:val="28"/>
        </w:rPr>
        <w:t xml:space="preserve"> about neural networks is not true? (3 points)</w:t>
      </w:r>
    </w:p>
    <w:p w:rsidR="00192841" w:rsidRPr="00192841" w:rsidRDefault="00192841" w:rsidP="00192841">
      <w:pPr>
        <w:rPr>
          <w:sz w:val="28"/>
          <w:szCs w:val="28"/>
        </w:rPr>
      </w:pPr>
      <w:r w:rsidRPr="00192841">
        <w:rPr>
          <w:sz w:val="28"/>
          <w:szCs w:val="28"/>
        </w:rPr>
        <w:t>a. Backpropagation is not needed for neural networks with fewer than 4 layers.</w:t>
      </w:r>
    </w:p>
    <w:p w:rsidR="00192841" w:rsidRPr="00192841" w:rsidRDefault="00192841" w:rsidP="00192841">
      <w:pPr>
        <w:rPr>
          <w:sz w:val="28"/>
          <w:szCs w:val="28"/>
        </w:rPr>
      </w:pPr>
      <w:r w:rsidRPr="00192841">
        <w:rPr>
          <w:sz w:val="28"/>
          <w:szCs w:val="28"/>
        </w:rPr>
        <w:t xml:space="preserve">b. NN learning uses the gradient of the trainset error function to determine the direction of the search  </w:t>
      </w:r>
    </w:p>
    <w:p w:rsidR="00192841" w:rsidRPr="00192841" w:rsidRDefault="00192841" w:rsidP="00192841">
      <w:pPr>
        <w:rPr>
          <w:sz w:val="28"/>
          <w:szCs w:val="28"/>
        </w:rPr>
      </w:pPr>
      <w:r w:rsidRPr="00192841">
        <w:rPr>
          <w:sz w:val="28"/>
          <w:szCs w:val="28"/>
        </w:rPr>
        <w:t>c. Decreasing the learning rate decreases the step</w:t>
      </w:r>
      <w:r w:rsidR="00876417">
        <w:rPr>
          <w:sz w:val="28"/>
          <w:szCs w:val="28"/>
        </w:rPr>
        <w:t xml:space="preserve"> </w:t>
      </w:r>
      <w:r w:rsidRPr="00192841">
        <w:rPr>
          <w:sz w:val="28"/>
          <w:szCs w:val="28"/>
        </w:rPr>
        <w:t>width used in gradient descent search</w:t>
      </w:r>
    </w:p>
    <w:p w:rsidR="00192841" w:rsidRPr="00192841" w:rsidRDefault="00192841" w:rsidP="00192841">
      <w:pPr>
        <w:rPr>
          <w:sz w:val="28"/>
          <w:szCs w:val="28"/>
        </w:rPr>
      </w:pPr>
      <w:proofErr w:type="gramStart"/>
      <w:r w:rsidRPr="00192841">
        <w:rPr>
          <w:sz w:val="28"/>
          <w:szCs w:val="28"/>
        </w:rPr>
        <w:t>d</w:t>
      </w:r>
      <w:proofErr w:type="gramEnd"/>
      <w:r w:rsidRPr="00192841">
        <w:rPr>
          <w:sz w:val="28"/>
          <w:szCs w:val="28"/>
        </w:rPr>
        <w:t>.</w:t>
      </w:r>
      <w:r w:rsidRPr="00192841">
        <w:rPr>
          <w:b/>
          <w:sz w:val="28"/>
          <w:szCs w:val="28"/>
        </w:rPr>
        <w:t xml:space="preserve"> </w:t>
      </w:r>
      <w:r w:rsidRPr="00192841">
        <w:rPr>
          <w:sz w:val="28"/>
          <w:szCs w:val="28"/>
        </w:rPr>
        <w:t>Using a lower learning rate slows down neural network learning</w:t>
      </w:r>
    </w:p>
    <w:p w:rsidR="00192841" w:rsidRDefault="00192841">
      <w:pPr>
        <w:rPr>
          <w:rFonts w:ascii="Bodoni" w:hAnsi="Bodoni" w:cstheme="minorHAnsi"/>
          <w:color w:val="FF0000"/>
          <w:sz w:val="22"/>
          <w:szCs w:val="22"/>
        </w:rPr>
      </w:pPr>
      <w:r>
        <w:rPr>
          <w:rFonts w:ascii="Bodoni" w:hAnsi="Bodoni" w:cstheme="minorHAnsi"/>
          <w:color w:val="FF0000"/>
          <w:sz w:val="22"/>
          <w:szCs w:val="22"/>
        </w:rPr>
        <w:br w:type="page"/>
      </w:r>
    </w:p>
    <w:p w:rsidR="00572D31" w:rsidRDefault="003C5AC0" w:rsidP="00C36A8C">
      <w:pPr>
        <w:rPr>
          <w:rFonts w:ascii="Bodoni" w:hAnsi="Bodoni" w:cstheme="minorHAnsi"/>
          <w:color w:val="FF0000"/>
          <w:sz w:val="22"/>
          <w:szCs w:val="22"/>
        </w:rPr>
      </w:pPr>
      <w:r>
        <w:rPr>
          <w:rFonts w:ascii="Bodoni" w:hAnsi="Bodoni" w:cstheme="minorHAnsi"/>
          <w:color w:val="FF0000"/>
          <w:sz w:val="22"/>
          <w:szCs w:val="22"/>
        </w:rPr>
        <w:lastRenderedPageBreak/>
        <w:t>Correct Answers: d then a</w:t>
      </w:r>
    </w:p>
    <w:p w:rsidR="003C5AC0" w:rsidRDefault="003C5AC0" w:rsidP="00C36A8C">
      <w:pPr>
        <w:rPr>
          <w:rFonts w:ascii="Bodoni" w:hAnsi="Bodoni" w:cstheme="minorHAnsi"/>
          <w:color w:val="FF0000"/>
          <w:sz w:val="22"/>
          <w:szCs w:val="22"/>
        </w:rPr>
      </w:pPr>
    </w:p>
    <w:p w:rsidR="006E3296" w:rsidRDefault="006E3296" w:rsidP="006E3296">
      <w:pPr>
        <w:pStyle w:val="PlainText"/>
        <w:rPr>
          <w:rFonts w:ascii="Times New Roman" w:eastAsia="MS Mincho" w:hAnsi="Times New Roman"/>
          <w:b/>
          <w:sz w:val="28"/>
        </w:rPr>
      </w:pPr>
      <w:r>
        <w:rPr>
          <w:rFonts w:ascii="Times New Roman" w:eastAsia="MS Mincho" w:hAnsi="Times New Roman"/>
          <w:b/>
          <w:sz w:val="28"/>
        </w:rPr>
        <w:t>2) Clustering [17]</w:t>
      </w:r>
    </w:p>
    <w:p w:rsidR="008A326E" w:rsidRDefault="008A326E" w:rsidP="008A326E">
      <w:pPr>
        <w:ind w:left="360"/>
      </w:pPr>
    </w:p>
    <w:p w:rsidR="008A326E" w:rsidRDefault="008A326E" w:rsidP="008A326E">
      <w:pPr>
        <w:pStyle w:val="ListParagraph"/>
        <w:numPr>
          <w:ilvl w:val="0"/>
          <w:numId w:val="31"/>
        </w:numPr>
        <w:suppressAutoHyphens/>
        <w:ind w:left="360"/>
      </w:pPr>
      <w:r>
        <w:t>What objective function does K-means minimize</w:t>
      </w:r>
      <w:r>
        <w:rPr>
          <w:rStyle w:val="FootnoteReference"/>
        </w:rPr>
        <w:footnoteReference w:id="1"/>
      </w:r>
      <w:r>
        <w:t>? [2]</w:t>
      </w:r>
    </w:p>
    <w:p w:rsidR="00B02438" w:rsidRDefault="00B02438">
      <w:pPr>
        <w:rPr>
          <w:b/>
          <w:color w:val="0070C0"/>
          <w:lang w:eastAsia="zh-CN"/>
        </w:rPr>
      </w:pPr>
      <w:r>
        <w:rPr>
          <w:b/>
          <w:color w:val="0070C0"/>
        </w:rPr>
        <w:br w:type="page"/>
      </w:r>
    </w:p>
    <w:p w:rsidR="008A326E" w:rsidRPr="00DE29E0" w:rsidRDefault="008A326E" w:rsidP="008A326E">
      <w:pPr>
        <w:pStyle w:val="ListParagraph"/>
        <w:rPr>
          <w:b/>
          <w:color w:val="0070C0"/>
        </w:rPr>
      </w:pPr>
      <w:r w:rsidRPr="00DE29E0">
        <w:rPr>
          <w:b/>
          <w:color w:val="0070C0"/>
        </w:rPr>
        <w:lastRenderedPageBreak/>
        <w:t>The sum of the squared distance of the objects in the dataset to the centroid of the cluster they are assigned to</w:t>
      </w:r>
    </w:p>
    <w:p w:rsidR="008A326E" w:rsidRDefault="008A326E" w:rsidP="008A326E">
      <w:pPr>
        <w:pStyle w:val="ListParagraph"/>
        <w:ind w:left="0"/>
      </w:pPr>
    </w:p>
    <w:p w:rsidR="008A326E" w:rsidRDefault="008A326E" w:rsidP="008A326E">
      <w:pPr>
        <w:pStyle w:val="ListParagraph"/>
        <w:numPr>
          <w:ilvl w:val="0"/>
          <w:numId w:val="31"/>
        </w:numPr>
        <w:suppressAutoHyphens/>
        <w:ind w:left="360"/>
      </w:pPr>
      <w:r>
        <w:t>When does K-means terminate? When does PAM/K-</w:t>
      </w:r>
      <w:proofErr w:type="spellStart"/>
      <w:r>
        <w:t>medoids</w:t>
      </w:r>
      <w:proofErr w:type="spellEnd"/>
      <w:r>
        <w:t xml:space="preserve"> terminate? [2]</w:t>
      </w:r>
    </w:p>
    <w:p w:rsidR="00B02438" w:rsidRDefault="00B02438">
      <w:pPr>
        <w:rPr>
          <w:rFonts w:ascii="Calibri" w:hAnsi="Calibri" w:cs="Calibri"/>
          <w:b/>
          <w:lang w:eastAsia="zh-CN"/>
        </w:rPr>
      </w:pPr>
      <w:r>
        <w:rPr>
          <w:rFonts w:ascii="Calibri" w:hAnsi="Calibri" w:cs="Calibri"/>
          <w:b/>
        </w:rPr>
        <w:br w:type="page"/>
      </w:r>
    </w:p>
    <w:p w:rsidR="00B02438" w:rsidRDefault="00B02438">
      <w:pPr>
        <w:rPr>
          <w:rFonts w:ascii="Calibri" w:hAnsi="Calibri" w:cs="Calibri"/>
          <w:b/>
          <w:lang w:eastAsia="zh-CN"/>
        </w:rPr>
      </w:pPr>
      <w:bookmarkStart w:id="0" w:name="_GoBack"/>
      <w:bookmarkEnd w:id="0"/>
    </w:p>
    <w:p w:rsidR="008A326E" w:rsidRDefault="008A326E" w:rsidP="008A326E">
      <w:pPr>
        <w:pStyle w:val="ListParagraph"/>
        <w:ind w:left="360"/>
        <w:rPr>
          <w:rFonts w:ascii="Calibri" w:hAnsi="Calibri" w:cs="Calibri"/>
          <w:b/>
        </w:rPr>
      </w:pPr>
      <w:r>
        <w:rPr>
          <w:rFonts w:ascii="Calibri" w:hAnsi="Calibri" w:cs="Calibri"/>
          <w:b/>
        </w:rPr>
        <w:t xml:space="preserve">When the clustering does not change; when there is no improvement with respect the objective function PAM minimizes with respect to the (n-k)*k newly generated </w:t>
      </w:r>
      <w:proofErr w:type="spellStart"/>
      <w:r>
        <w:rPr>
          <w:rFonts w:ascii="Calibri" w:hAnsi="Calibri" w:cs="Calibri"/>
          <w:b/>
        </w:rPr>
        <w:t>clusterings</w:t>
      </w:r>
      <w:proofErr w:type="spellEnd"/>
      <w:r>
        <w:rPr>
          <w:rFonts w:ascii="Calibri" w:hAnsi="Calibri" w:cs="Calibri"/>
          <w:b/>
        </w:rPr>
        <w:t xml:space="preserve">. </w:t>
      </w:r>
    </w:p>
    <w:p w:rsidR="008A326E" w:rsidRDefault="008A326E" w:rsidP="008A326E">
      <w:pPr>
        <w:pStyle w:val="ListParagraph"/>
        <w:ind w:left="360"/>
        <w:rPr>
          <w:rFonts w:ascii="Calibri" w:hAnsi="Calibri" w:cs="Calibri"/>
          <w:b/>
        </w:rPr>
      </w:pPr>
    </w:p>
    <w:p w:rsidR="008A326E" w:rsidRPr="00BE3E9C" w:rsidRDefault="008A326E" w:rsidP="008A326E">
      <w:pPr>
        <w:numPr>
          <w:ilvl w:val="0"/>
          <w:numId w:val="31"/>
        </w:numPr>
        <w:suppressAutoHyphens/>
        <w:ind w:left="360"/>
      </w:pPr>
      <w:r w:rsidRPr="00BE3E9C">
        <w:rPr>
          <w:rFonts w:ascii="Calibri" w:hAnsi="Calibri" w:cs="Calibri"/>
        </w:rPr>
        <w:t>Assume K-Means is used with k=3 to cluster the dataset. Moreover, Manhattan distance is used as the distance function (formula below) to compute distances between centroids and objects in the dataset. Moreover, K-Means’ initial clusters C1, C2, and C3 are as follows:</w:t>
      </w:r>
    </w:p>
    <w:p w:rsidR="008A326E" w:rsidRDefault="008A326E" w:rsidP="008A326E">
      <w:pPr>
        <w:pStyle w:val="PlainText"/>
        <w:rPr>
          <w:rFonts w:ascii="Calibri" w:hAnsi="Calibri" w:cs="Calibri"/>
          <w:sz w:val="24"/>
          <w:szCs w:val="24"/>
        </w:rPr>
      </w:pPr>
      <w:r>
        <w:rPr>
          <w:rFonts w:ascii="Calibri" w:hAnsi="Calibri" w:cs="Calibri"/>
          <w:sz w:val="24"/>
          <w:szCs w:val="24"/>
        </w:rPr>
        <w:t>C1: {(2</w:t>
      </w:r>
      <w:proofErr w:type="gramStart"/>
      <w:r>
        <w:rPr>
          <w:rFonts w:ascii="Calibri" w:hAnsi="Calibri" w:cs="Calibri"/>
          <w:sz w:val="24"/>
          <w:szCs w:val="24"/>
        </w:rPr>
        <w:t>,2</w:t>
      </w:r>
      <w:proofErr w:type="gramEnd"/>
      <w:r>
        <w:rPr>
          <w:rFonts w:ascii="Calibri" w:hAnsi="Calibri" w:cs="Calibri"/>
          <w:sz w:val="24"/>
          <w:szCs w:val="24"/>
        </w:rPr>
        <w:t xml:space="preserve">), (6,6)}     </w:t>
      </w:r>
    </w:p>
    <w:p w:rsidR="008A326E" w:rsidRDefault="008A326E" w:rsidP="008A326E">
      <w:pPr>
        <w:pStyle w:val="PlainText"/>
        <w:rPr>
          <w:rFonts w:ascii="Calibri" w:hAnsi="Calibri" w:cs="Calibri"/>
          <w:sz w:val="24"/>
          <w:szCs w:val="24"/>
        </w:rPr>
      </w:pPr>
      <w:r>
        <w:rPr>
          <w:rFonts w:ascii="Calibri" w:hAnsi="Calibri" w:cs="Calibri"/>
          <w:sz w:val="24"/>
          <w:szCs w:val="24"/>
        </w:rPr>
        <w:t>C2: {(4</w:t>
      </w:r>
      <w:proofErr w:type="gramStart"/>
      <w:r>
        <w:rPr>
          <w:rFonts w:ascii="Calibri" w:hAnsi="Calibri" w:cs="Calibri"/>
          <w:sz w:val="24"/>
          <w:szCs w:val="24"/>
        </w:rPr>
        <w:t>,6</w:t>
      </w:r>
      <w:proofErr w:type="gramEnd"/>
      <w:r>
        <w:rPr>
          <w:rFonts w:ascii="Calibri" w:hAnsi="Calibri" w:cs="Calibri"/>
          <w:sz w:val="24"/>
          <w:szCs w:val="24"/>
        </w:rPr>
        <w:t>), (8,0)}</w:t>
      </w:r>
    </w:p>
    <w:p w:rsidR="008A326E" w:rsidRDefault="008A326E" w:rsidP="008A326E">
      <w:pPr>
        <w:pStyle w:val="PlainText"/>
        <w:rPr>
          <w:rFonts w:ascii="Calibri" w:hAnsi="Calibri" w:cs="Calibri"/>
          <w:sz w:val="24"/>
          <w:szCs w:val="24"/>
        </w:rPr>
      </w:pPr>
      <w:r>
        <w:rPr>
          <w:rFonts w:ascii="Calibri" w:hAnsi="Calibri" w:cs="Calibri"/>
          <w:sz w:val="24"/>
          <w:szCs w:val="24"/>
        </w:rPr>
        <w:t>C3: {(4</w:t>
      </w:r>
      <w:proofErr w:type="gramStart"/>
      <w:r>
        <w:rPr>
          <w:rFonts w:ascii="Calibri" w:hAnsi="Calibri" w:cs="Calibri"/>
          <w:sz w:val="24"/>
          <w:szCs w:val="24"/>
        </w:rPr>
        <w:t>,8</w:t>
      </w:r>
      <w:proofErr w:type="gramEnd"/>
      <w:r>
        <w:rPr>
          <w:rFonts w:ascii="Calibri" w:hAnsi="Calibri" w:cs="Calibri"/>
          <w:sz w:val="24"/>
          <w:szCs w:val="24"/>
        </w:rPr>
        <w:t>), (6, 8)}</w:t>
      </w:r>
    </w:p>
    <w:p w:rsidR="008A326E" w:rsidRDefault="008A326E" w:rsidP="008A326E">
      <w:pPr>
        <w:pStyle w:val="PlainText"/>
        <w:rPr>
          <w:rFonts w:ascii="Calibri" w:hAnsi="Calibri" w:cs="Calibri"/>
          <w:sz w:val="24"/>
          <w:szCs w:val="24"/>
        </w:rPr>
      </w:pPr>
      <w:r>
        <w:rPr>
          <w:rFonts w:ascii="Calibri" w:hAnsi="Calibri" w:cs="Calibri"/>
          <w:sz w:val="24"/>
          <w:szCs w:val="24"/>
        </w:rPr>
        <w:t xml:space="preserve">} </w:t>
      </w:r>
    </w:p>
    <w:p w:rsidR="008A326E" w:rsidRDefault="008A326E" w:rsidP="008A326E">
      <w:pPr>
        <w:pStyle w:val="PlainText"/>
        <w:rPr>
          <w:b/>
          <w:bCs/>
        </w:rPr>
      </w:pPr>
      <w:r>
        <w:rPr>
          <w:rFonts w:ascii="Calibri" w:hAnsi="Calibri" w:cs="Calibri"/>
          <w:sz w:val="24"/>
          <w:szCs w:val="24"/>
        </w:rPr>
        <w:t>Now K-means is run for a single iteration; what are the new clusters and what are their centroids? [3]</w:t>
      </w:r>
    </w:p>
    <w:p w:rsidR="008A326E" w:rsidRDefault="008A326E" w:rsidP="008A326E">
      <w:pPr>
        <w:pStyle w:val="PlainText"/>
        <w:rPr>
          <w:rFonts w:eastAsia="MS Mincho"/>
          <w:b/>
          <w:color w:val="F79646"/>
          <w:sz w:val="28"/>
        </w:rPr>
      </w:pPr>
      <w:proofErr w:type="gramStart"/>
      <w:r>
        <w:rPr>
          <w:b/>
          <w:bCs/>
        </w:rPr>
        <w:t>d(</w:t>
      </w:r>
      <w:proofErr w:type="gramEnd"/>
      <w:r>
        <w:rPr>
          <w:b/>
          <w:bCs/>
        </w:rPr>
        <w:t>(x1,x2),(x1’,x2’))= |x1-x1’| + |x2-x2’|</w:t>
      </w:r>
    </w:p>
    <w:p w:rsidR="008A326E" w:rsidRPr="00DE4425" w:rsidRDefault="008A326E" w:rsidP="008A326E">
      <w:pPr>
        <w:rPr>
          <w:rFonts w:eastAsia="MS Mincho"/>
          <w:b/>
          <w:color w:val="002060"/>
          <w:sz w:val="28"/>
        </w:rPr>
      </w:pPr>
      <w:r w:rsidRPr="00DE4425">
        <w:rPr>
          <w:rFonts w:eastAsia="MS Mincho"/>
          <w:b/>
          <w:color w:val="002060"/>
          <w:sz w:val="28"/>
        </w:rPr>
        <w:t>C1 centroid: (4</w:t>
      </w:r>
      <w:proofErr w:type="gramStart"/>
      <w:r w:rsidRPr="00DE4425">
        <w:rPr>
          <w:rFonts w:eastAsia="MS Mincho"/>
          <w:b/>
          <w:color w:val="002060"/>
          <w:sz w:val="28"/>
        </w:rPr>
        <w:t>,4</w:t>
      </w:r>
      <w:proofErr w:type="gramEnd"/>
      <w:r w:rsidRPr="00DE4425">
        <w:rPr>
          <w:rFonts w:eastAsia="MS Mincho"/>
          <w:b/>
          <w:color w:val="002060"/>
          <w:sz w:val="28"/>
        </w:rPr>
        <w:t>)  {(2,2), (4,6)}</w:t>
      </w:r>
      <w:r>
        <w:rPr>
          <w:rFonts w:eastAsia="MS Mincho"/>
          <w:b/>
          <w:color w:val="002060"/>
          <w:sz w:val="28"/>
        </w:rPr>
        <w:t xml:space="preserve"> new centroid: (3,4)</w:t>
      </w:r>
    </w:p>
    <w:p w:rsidR="008A326E" w:rsidRPr="00DE4425" w:rsidRDefault="008A326E" w:rsidP="008A326E">
      <w:pPr>
        <w:rPr>
          <w:rFonts w:eastAsia="MS Mincho"/>
          <w:b/>
          <w:color w:val="002060"/>
          <w:sz w:val="28"/>
        </w:rPr>
      </w:pPr>
      <w:r w:rsidRPr="00DE4425">
        <w:rPr>
          <w:rFonts w:eastAsia="MS Mincho"/>
          <w:b/>
          <w:color w:val="002060"/>
          <w:sz w:val="28"/>
        </w:rPr>
        <w:t>C2 centroid: (6</w:t>
      </w:r>
      <w:proofErr w:type="gramStart"/>
      <w:r w:rsidRPr="00DE4425">
        <w:rPr>
          <w:rFonts w:eastAsia="MS Mincho"/>
          <w:b/>
          <w:color w:val="002060"/>
          <w:sz w:val="28"/>
        </w:rPr>
        <w:t>,3</w:t>
      </w:r>
      <w:proofErr w:type="gramEnd"/>
      <w:r w:rsidRPr="00DE4425">
        <w:rPr>
          <w:rFonts w:eastAsia="MS Mincho"/>
          <w:b/>
          <w:color w:val="002060"/>
          <w:sz w:val="28"/>
        </w:rPr>
        <w:t>)  {(6,6), (8,0)}</w:t>
      </w:r>
      <w:r>
        <w:rPr>
          <w:rFonts w:eastAsia="MS Mincho"/>
          <w:b/>
          <w:color w:val="002060"/>
          <w:sz w:val="28"/>
        </w:rPr>
        <w:t xml:space="preserve"> new centroid: (7,3)</w:t>
      </w:r>
    </w:p>
    <w:p w:rsidR="008A326E" w:rsidRPr="00DE4425" w:rsidRDefault="008A326E" w:rsidP="008A326E">
      <w:pPr>
        <w:rPr>
          <w:rFonts w:eastAsia="MS Mincho"/>
          <w:b/>
          <w:color w:val="002060"/>
          <w:sz w:val="28"/>
        </w:rPr>
      </w:pPr>
      <w:r w:rsidRPr="00DE4425">
        <w:rPr>
          <w:rFonts w:eastAsia="MS Mincho"/>
          <w:b/>
          <w:color w:val="002060"/>
          <w:sz w:val="28"/>
        </w:rPr>
        <w:t>C3 centroid: (5</w:t>
      </w:r>
      <w:proofErr w:type="gramStart"/>
      <w:r w:rsidRPr="00DE4425">
        <w:rPr>
          <w:rFonts w:eastAsia="MS Mincho"/>
          <w:b/>
          <w:color w:val="002060"/>
          <w:sz w:val="28"/>
        </w:rPr>
        <w:t>,8</w:t>
      </w:r>
      <w:proofErr w:type="gramEnd"/>
      <w:r w:rsidRPr="00DE4425">
        <w:rPr>
          <w:rFonts w:eastAsia="MS Mincho"/>
          <w:b/>
          <w:color w:val="002060"/>
          <w:sz w:val="28"/>
        </w:rPr>
        <w:t>)  {(4,8), (6,8)}</w:t>
      </w:r>
      <w:r>
        <w:rPr>
          <w:rFonts w:eastAsia="MS Mincho"/>
          <w:b/>
          <w:color w:val="002060"/>
          <w:sz w:val="28"/>
        </w:rPr>
        <w:t xml:space="preserve"> centroid: (5,8)</w:t>
      </w:r>
    </w:p>
    <w:p w:rsidR="008A326E" w:rsidRDefault="008A326E" w:rsidP="008A326E">
      <w:pPr>
        <w:rPr>
          <w:rFonts w:eastAsia="MS Mincho"/>
          <w:b/>
          <w:color w:val="F79646"/>
          <w:sz w:val="28"/>
        </w:rPr>
      </w:pPr>
      <w:r>
        <w:rPr>
          <w:rFonts w:eastAsia="MS Mincho"/>
          <w:b/>
          <w:color w:val="F79646"/>
          <w:sz w:val="28"/>
        </w:rPr>
        <w:t>Remark: Assigning (6</w:t>
      </w:r>
      <w:proofErr w:type="gramStart"/>
      <w:r>
        <w:rPr>
          <w:rFonts w:eastAsia="MS Mincho"/>
          <w:b/>
          <w:color w:val="F79646"/>
          <w:sz w:val="28"/>
        </w:rPr>
        <w:t>,6</w:t>
      </w:r>
      <w:proofErr w:type="gramEnd"/>
      <w:r>
        <w:rPr>
          <w:rFonts w:eastAsia="MS Mincho"/>
          <w:b/>
          <w:color w:val="F79646"/>
          <w:sz w:val="28"/>
        </w:rPr>
        <w:t xml:space="preserve">) to cluster C3 instead, is also correct! </w:t>
      </w:r>
    </w:p>
    <w:p w:rsidR="008A326E" w:rsidRDefault="008A326E" w:rsidP="008A326E"/>
    <w:p w:rsidR="00B02438" w:rsidRDefault="008A326E" w:rsidP="008A326E">
      <w:r>
        <w:t xml:space="preserve">d) </w:t>
      </w:r>
      <w:r w:rsidR="006E3296">
        <w:t>The DENCLUE algorithm uses density functions to form clusters. How are density functions created by the DENCLUE algorithm from datasets? What are density attractors? What role do density attractors play when forming clusters? [4]</w:t>
      </w:r>
    </w:p>
    <w:p w:rsidR="00B02438" w:rsidRDefault="00B02438">
      <w:r>
        <w:br w:type="page"/>
      </w:r>
    </w:p>
    <w:p w:rsidR="00B02438" w:rsidRDefault="00B02438">
      <w:r>
        <w:lastRenderedPageBreak/>
        <w:br w:type="page"/>
      </w:r>
    </w:p>
    <w:p w:rsidR="006E3296" w:rsidRDefault="006E3296" w:rsidP="008A326E"/>
    <w:p w:rsidR="006E3296" w:rsidRDefault="006E3296" w:rsidP="006E3296">
      <w:pPr>
        <w:rPr>
          <w:color w:val="7030A0"/>
        </w:rPr>
      </w:pPr>
      <w:r>
        <w:rPr>
          <w:color w:val="7030A0"/>
        </w:rPr>
        <w:t>The density for a query point is computed by summing up the influences of the points in the dataset to the query point</w:t>
      </w:r>
      <w:r>
        <w:rPr>
          <w:color w:val="7030A0"/>
        </w:rPr>
        <w:sym w:font="Symbol" w:char="F0BE"/>
      </w:r>
      <w:r>
        <w:rPr>
          <w:color w:val="7030A0"/>
        </w:rPr>
        <w:t>the influence of a point to the query point decreases as the points distance to the query point increases. Density attractors are local maxima of the density function.  Points that are associated with the same density attractor belong to the same cluster</w:t>
      </w:r>
      <w:r>
        <w:rPr>
          <w:color w:val="7030A0"/>
        </w:rPr>
        <w:sym w:font="Symbol" w:char="F0BE"/>
      </w:r>
      <w:r>
        <w:rPr>
          <w:color w:val="7030A0"/>
        </w:rPr>
        <w:t>hill climbing is used to find this association.</w:t>
      </w:r>
    </w:p>
    <w:p w:rsidR="008A326E" w:rsidRPr="006E1E24" w:rsidRDefault="008A326E" w:rsidP="006E3296">
      <w:pPr>
        <w:rPr>
          <w:color w:val="7030A0"/>
        </w:rPr>
      </w:pPr>
    </w:p>
    <w:p w:rsidR="006E3296" w:rsidRDefault="008A326E" w:rsidP="008A326E">
      <w:r>
        <w:t xml:space="preserve">e) </w:t>
      </w:r>
      <w:r w:rsidR="006E3296" w:rsidRPr="00D46256">
        <w:t xml:space="preserve">Compute the Silhouette </w:t>
      </w:r>
      <w:r w:rsidR="006E3296">
        <w:t>for</w:t>
      </w:r>
      <w:r w:rsidR="006E3296" w:rsidRPr="00D46256">
        <w:t xml:space="preserve"> the following clustering that consists of 2 clusters: </w:t>
      </w:r>
    </w:p>
    <w:p w:rsidR="006E3296" w:rsidRDefault="006E3296" w:rsidP="008A326E">
      <w:r w:rsidRPr="00D46256">
        <w:t>{(0</w:t>
      </w:r>
      <w:proofErr w:type="gramStart"/>
      <w:r w:rsidRPr="00D46256">
        <w:t>,0</w:t>
      </w:r>
      <w:proofErr w:type="gramEnd"/>
      <w:r w:rsidRPr="00D46256">
        <w:t>), (0.1), (</w:t>
      </w:r>
      <w:r>
        <w:t>1</w:t>
      </w:r>
      <w:r w:rsidRPr="00D46256">
        <w:t>,</w:t>
      </w:r>
      <w:r>
        <w:t>1</w:t>
      </w:r>
      <w:r w:rsidRPr="00D46256">
        <w:t>)}</w:t>
      </w:r>
      <w:r>
        <w:t xml:space="preserve">, </w:t>
      </w:r>
      <w:r w:rsidRPr="00D46256">
        <w:t>{(</w:t>
      </w:r>
      <w:r>
        <w:t>1</w:t>
      </w:r>
      <w:r w:rsidRPr="00D46256">
        <w:t>,</w:t>
      </w:r>
      <w:r>
        <w:t>2</w:t>
      </w:r>
      <w:r w:rsidRPr="00D46256">
        <w:t>), (</w:t>
      </w:r>
      <w:r>
        <w:t>4</w:t>
      </w:r>
      <w:r w:rsidRPr="00D46256">
        <w:t>,</w:t>
      </w:r>
      <w:r>
        <w:t>4</w:t>
      </w:r>
      <w:r w:rsidRPr="00D46256">
        <w:t>)}</w:t>
      </w:r>
      <w:r>
        <w:t>; use Manhattan distance for distance computations. Compute each point’s silhouette; interpret the results</w:t>
      </w:r>
      <w:r w:rsidRPr="00D46256">
        <w:t xml:space="preserve"> </w:t>
      </w:r>
      <w:r>
        <w:t>(what do they say about the clustering of the 5 points; the overall clustering?)![6]</w:t>
      </w:r>
    </w:p>
    <w:p w:rsidR="006E3296" w:rsidRDefault="006E3296" w:rsidP="008A326E"/>
    <w:p w:rsidR="006E3296" w:rsidRPr="00B93E2F" w:rsidRDefault="006E3296" w:rsidP="006E3296">
      <w:pPr>
        <w:ind w:left="360"/>
        <w:rPr>
          <w:color w:val="7030A0"/>
        </w:rPr>
      </w:pPr>
      <w:r w:rsidRPr="00B93E2F">
        <w:rPr>
          <w:color w:val="7030A0"/>
        </w:rPr>
        <w:t>(5.5-1.5)/5.5</w:t>
      </w:r>
    </w:p>
    <w:p w:rsidR="006E3296" w:rsidRDefault="006E3296" w:rsidP="006E3296">
      <w:pPr>
        <w:ind w:left="360"/>
        <w:rPr>
          <w:color w:val="7030A0"/>
        </w:rPr>
      </w:pPr>
      <w:r>
        <w:rPr>
          <w:color w:val="7030A0"/>
        </w:rPr>
        <w:t>(4.5-1)/4.5</w:t>
      </w:r>
    </w:p>
    <w:p w:rsidR="006E3296" w:rsidRDefault="006E3296" w:rsidP="006E3296">
      <w:pPr>
        <w:ind w:left="360"/>
        <w:rPr>
          <w:color w:val="7030A0"/>
        </w:rPr>
      </w:pPr>
      <w:r>
        <w:rPr>
          <w:color w:val="7030A0"/>
        </w:rPr>
        <w:t>(3.5-1.5)/3.5</w:t>
      </w:r>
    </w:p>
    <w:p w:rsidR="006E3296" w:rsidRDefault="006E3296" w:rsidP="006E3296">
      <w:pPr>
        <w:ind w:left="360"/>
        <w:rPr>
          <w:color w:val="7030A0"/>
        </w:rPr>
      </w:pPr>
      <w:r>
        <w:rPr>
          <w:color w:val="7030A0"/>
        </w:rPr>
        <w:t>(2-5)/5</w:t>
      </w:r>
    </w:p>
    <w:p w:rsidR="006E3296" w:rsidRDefault="006E3296" w:rsidP="006E3296">
      <w:pPr>
        <w:ind w:left="360"/>
        <w:rPr>
          <w:color w:val="7030A0"/>
        </w:rPr>
      </w:pPr>
      <w:r>
        <w:rPr>
          <w:color w:val="7030A0"/>
        </w:rPr>
        <w:t>(5-7)/7</w:t>
      </w:r>
    </w:p>
    <w:p w:rsidR="006E3296" w:rsidRDefault="006E3296" w:rsidP="006E3296">
      <w:pPr>
        <w:ind w:left="360"/>
        <w:rPr>
          <w:color w:val="7030A0"/>
        </w:rPr>
      </w:pPr>
    </w:p>
    <w:p w:rsidR="006E3296" w:rsidRDefault="006E3296" w:rsidP="006E3296">
      <w:pPr>
        <w:ind w:left="360"/>
        <w:rPr>
          <w:color w:val="7030A0"/>
        </w:rPr>
      </w:pPr>
      <w:r>
        <w:rPr>
          <w:color w:val="7030A0"/>
        </w:rPr>
        <w:t>In general, the silhouette of the first 3 points is good, the silhouette of the 4</w:t>
      </w:r>
      <w:r w:rsidRPr="00B93E2F">
        <w:rPr>
          <w:color w:val="7030A0"/>
          <w:vertAlign w:val="superscript"/>
        </w:rPr>
        <w:t>th</w:t>
      </w:r>
      <w:r>
        <w:rPr>
          <w:color w:val="7030A0"/>
        </w:rPr>
        <w:t xml:space="preserve"> point is bad, because this point has been associated with the wrong clustering, and the silhouette for the 5</w:t>
      </w:r>
      <w:r w:rsidRPr="00B93E2F">
        <w:rPr>
          <w:color w:val="7030A0"/>
          <w:vertAlign w:val="superscript"/>
        </w:rPr>
        <w:t>th</w:t>
      </w:r>
      <w:r>
        <w:rPr>
          <w:color w:val="7030A0"/>
        </w:rPr>
        <w:t xml:space="preserve"> points is mediocre because the inter-cluster distance is high due to the incorrect assignment of the point (1.2).  The quality of the first cluster is decent, whereas the quality of the second cluster and the overall clustering is poor!</w:t>
      </w:r>
    </w:p>
    <w:p w:rsidR="006E3296" w:rsidRDefault="006E3296" w:rsidP="006E3296">
      <w:pPr>
        <w:ind w:left="360"/>
      </w:pPr>
    </w:p>
    <w:p w:rsidR="003C5AC0" w:rsidRDefault="008A326E" w:rsidP="008A326E">
      <w:r>
        <w:t xml:space="preserve">f) </w:t>
      </w:r>
      <w:r w:rsidR="003C5AC0">
        <w:t xml:space="preserve">Assume you apply k-means to a dataset which contains outliers; assume you apply k-means to a 2D-dataset Y={(-100,-100), (0,0), (1,1), (0, 1), (1, 2), (5, 4), (5,5) , (5,6)} with k=2; how do outliers (e.g. the point (-100,-100))  impact the k-means clustering result?   Propose an approach that alleviates the strong influence of outliers on clustering results. If your approach would be used to cluster dataset Y; how would the result change? [6] </w:t>
      </w:r>
    </w:p>
    <w:p w:rsidR="00B02438" w:rsidRDefault="00B02438">
      <w:pPr>
        <w:rPr>
          <w:color w:val="0070C0"/>
        </w:rPr>
      </w:pPr>
      <w:r>
        <w:rPr>
          <w:color w:val="0070C0"/>
        </w:rPr>
        <w:br w:type="page"/>
      </w:r>
    </w:p>
    <w:p w:rsidR="003C5AC0" w:rsidRPr="00005F0F" w:rsidRDefault="003C5AC0" w:rsidP="003C5AC0">
      <w:pPr>
        <w:rPr>
          <w:color w:val="0070C0"/>
        </w:rPr>
      </w:pPr>
      <w:r w:rsidRPr="00005F0F">
        <w:rPr>
          <w:color w:val="0070C0"/>
        </w:rPr>
        <w:lastRenderedPageBreak/>
        <w:t>Leads to a clustering where the outlier forms a single cluster [2]</w:t>
      </w:r>
    </w:p>
    <w:p w:rsidR="003C5AC0" w:rsidRPr="00005F0F" w:rsidRDefault="003C5AC0" w:rsidP="003C5AC0">
      <w:pPr>
        <w:rPr>
          <w:color w:val="0070C0"/>
        </w:rPr>
      </w:pPr>
      <w:r w:rsidRPr="00005F0F">
        <w:rPr>
          <w:color w:val="0070C0"/>
        </w:rPr>
        <w:t>Method [2.5]</w:t>
      </w:r>
    </w:p>
    <w:p w:rsidR="003C5AC0" w:rsidRDefault="003C5AC0" w:rsidP="003C5AC0">
      <w:pPr>
        <w:rPr>
          <w:color w:val="0070C0"/>
        </w:rPr>
      </w:pPr>
      <w:r w:rsidRPr="00005F0F">
        <w:rPr>
          <w:color w:val="0070C0"/>
        </w:rPr>
        <w:t xml:space="preserve">After method is applied points 2-5 form a cluster, and the last </w:t>
      </w:r>
      <w:proofErr w:type="gramStart"/>
      <w:r w:rsidRPr="00005F0F">
        <w:rPr>
          <w:color w:val="0070C0"/>
        </w:rPr>
        <w:t>3  [</w:t>
      </w:r>
      <w:proofErr w:type="gramEnd"/>
      <w:r w:rsidRPr="00005F0F">
        <w:rPr>
          <w:color w:val="0070C0"/>
        </w:rPr>
        <w:t>1.5]</w:t>
      </w:r>
    </w:p>
    <w:p w:rsidR="0044643E" w:rsidRDefault="0044643E" w:rsidP="003C5AC0">
      <w:pPr>
        <w:rPr>
          <w:color w:val="0070C0"/>
        </w:rPr>
      </w:pPr>
    </w:p>
    <w:p w:rsidR="0044643E" w:rsidRPr="001C34B5" w:rsidRDefault="0044643E" w:rsidP="0044643E">
      <w:r>
        <w:t>g) What advantages</w:t>
      </w:r>
      <w:r>
        <w:rPr>
          <w:rStyle w:val="FootnoteReference"/>
        </w:rPr>
        <w:footnoteReference w:id="2"/>
      </w:r>
      <w:r>
        <w:t xml:space="preserve"> you see in using DBSCAN over K-means? [3]</w:t>
      </w:r>
    </w:p>
    <w:p w:rsidR="0044643E" w:rsidRPr="00A66605" w:rsidRDefault="0044643E" w:rsidP="0044643E">
      <w:pPr>
        <w:pStyle w:val="ListParagraph"/>
        <w:numPr>
          <w:ilvl w:val="0"/>
          <w:numId w:val="33"/>
        </w:numPr>
        <w:rPr>
          <w:rFonts w:asciiTheme="minorHAnsi" w:hAnsiTheme="minorHAnsi" w:cs="Courier New"/>
          <w:color w:val="0070C0"/>
        </w:rPr>
      </w:pPr>
      <w:r w:rsidRPr="00A66605">
        <w:rPr>
          <w:rFonts w:asciiTheme="minorHAnsi" w:hAnsiTheme="minorHAnsi" w:cs="Courier New"/>
          <w:color w:val="0070C0"/>
        </w:rPr>
        <w:t>Not sensitive to outliers[0.5]; supports outlier detection [1]</w:t>
      </w:r>
    </w:p>
    <w:p w:rsidR="0044643E" w:rsidRPr="00A66605" w:rsidRDefault="0044643E" w:rsidP="0044643E">
      <w:pPr>
        <w:pStyle w:val="ListParagraph"/>
        <w:numPr>
          <w:ilvl w:val="0"/>
          <w:numId w:val="33"/>
        </w:numPr>
        <w:rPr>
          <w:rFonts w:asciiTheme="minorHAnsi" w:hAnsiTheme="minorHAnsi" w:cs="Courier New"/>
          <w:color w:val="0070C0"/>
        </w:rPr>
      </w:pPr>
      <w:r w:rsidRPr="00A66605">
        <w:rPr>
          <w:rFonts w:asciiTheme="minorHAnsi" w:hAnsiTheme="minorHAnsi" w:cs="Courier New"/>
          <w:color w:val="0070C0"/>
        </w:rPr>
        <w:t>Can detect clusters of arbitrary shape and is not limited to convex polygons. [1.5]</w:t>
      </w:r>
    </w:p>
    <w:p w:rsidR="0044643E" w:rsidRPr="00A66605" w:rsidRDefault="0044643E" w:rsidP="0044643E">
      <w:pPr>
        <w:pStyle w:val="ListParagraph"/>
        <w:numPr>
          <w:ilvl w:val="0"/>
          <w:numId w:val="33"/>
        </w:numPr>
        <w:rPr>
          <w:rFonts w:asciiTheme="minorHAnsi" w:hAnsiTheme="minorHAnsi" w:cs="Courier New"/>
          <w:color w:val="0070C0"/>
        </w:rPr>
      </w:pPr>
      <w:r w:rsidRPr="00A66605">
        <w:rPr>
          <w:rFonts w:asciiTheme="minorHAnsi" w:hAnsiTheme="minorHAnsi" w:cs="Courier New"/>
          <w:color w:val="0070C0"/>
        </w:rPr>
        <w:t>Not sensitive to initialization [0.5}</w:t>
      </w:r>
    </w:p>
    <w:p w:rsidR="0044643E" w:rsidRPr="00A66605" w:rsidRDefault="0044643E" w:rsidP="0044643E">
      <w:pPr>
        <w:pStyle w:val="ListParagraph"/>
        <w:numPr>
          <w:ilvl w:val="0"/>
          <w:numId w:val="33"/>
        </w:numPr>
        <w:rPr>
          <w:rFonts w:asciiTheme="minorHAnsi" w:hAnsiTheme="minorHAnsi" w:cs="Courier New"/>
          <w:color w:val="0070C0"/>
        </w:rPr>
      </w:pPr>
      <w:r w:rsidRPr="00A66605">
        <w:rPr>
          <w:rFonts w:asciiTheme="minorHAnsi" w:hAnsiTheme="minorHAnsi" w:cs="Courier New"/>
          <w:color w:val="0070C0"/>
        </w:rPr>
        <w:t>Not sensitive not noise [0.5]</w:t>
      </w:r>
    </w:p>
    <w:p w:rsidR="0044643E" w:rsidRDefault="0044643E" w:rsidP="0044643E">
      <w:pPr>
        <w:rPr>
          <w:rFonts w:asciiTheme="minorHAnsi" w:hAnsiTheme="minorHAnsi" w:cs="Courier New"/>
          <w:b/>
          <w:i/>
          <w:color w:val="0070C0"/>
        </w:rPr>
      </w:pPr>
      <w:r w:rsidRPr="00A66605">
        <w:rPr>
          <w:rFonts w:asciiTheme="minorHAnsi" w:hAnsiTheme="minorHAnsi" w:cs="Courier New"/>
          <w:b/>
          <w:i/>
          <w:color w:val="0070C0"/>
        </w:rPr>
        <w:t xml:space="preserve">At most 3 points!! </w:t>
      </w:r>
    </w:p>
    <w:p w:rsidR="0044643E" w:rsidRDefault="0044643E" w:rsidP="0044643E">
      <w:pPr>
        <w:rPr>
          <w:rFonts w:asciiTheme="minorHAnsi" w:hAnsiTheme="minorHAnsi" w:cs="Courier New"/>
          <w:b/>
          <w:i/>
          <w:color w:val="0070C0"/>
        </w:rPr>
      </w:pPr>
    </w:p>
    <w:p w:rsidR="0044643E" w:rsidRPr="0044643E" w:rsidRDefault="0044643E" w:rsidP="0044643E">
      <w:pPr>
        <w:rPr>
          <w:rFonts w:asciiTheme="minorHAnsi" w:hAnsiTheme="minorHAnsi" w:cs="Courier New"/>
          <w:color w:val="0070C0"/>
          <w:sz w:val="28"/>
          <w:szCs w:val="28"/>
        </w:rPr>
      </w:pPr>
    </w:p>
    <w:p w:rsidR="00B02438" w:rsidRDefault="0044643E" w:rsidP="003C5AC0">
      <w:pPr>
        <w:rPr>
          <w:color w:val="000000" w:themeColor="text1"/>
        </w:rPr>
      </w:pPr>
      <w:r w:rsidRPr="0044643E">
        <w:rPr>
          <w:color w:val="000000" w:themeColor="text1"/>
        </w:rPr>
        <w:t>h) What cluster models does EM create when called for k=3?</w:t>
      </w:r>
    </w:p>
    <w:p w:rsidR="00B02438" w:rsidRDefault="00B02438">
      <w:pPr>
        <w:rPr>
          <w:color w:val="000000" w:themeColor="text1"/>
        </w:rPr>
      </w:pPr>
      <w:r>
        <w:rPr>
          <w:color w:val="000000" w:themeColor="text1"/>
        </w:rPr>
        <w:br w:type="page"/>
      </w:r>
    </w:p>
    <w:p w:rsidR="0044643E" w:rsidRPr="0044643E" w:rsidRDefault="0044643E" w:rsidP="003C5AC0">
      <w:pPr>
        <w:rPr>
          <w:color w:val="000000" w:themeColor="text1"/>
        </w:rPr>
      </w:pPr>
    </w:p>
    <w:p w:rsidR="0044643E" w:rsidRDefault="0044643E" w:rsidP="003C5AC0">
      <w:pPr>
        <w:rPr>
          <w:color w:val="0070C0"/>
        </w:rPr>
      </w:pPr>
    </w:p>
    <w:p w:rsidR="0044643E" w:rsidRDefault="0044643E" w:rsidP="003C5AC0">
      <w:pPr>
        <w:rPr>
          <w:color w:val="0070C0"/>
        </w:rPr>
      </w:pPr>
      <w:r>
        <w:rPr>
          <w:color w:val="0070C0"/>
        </w:rPr>
        <w:t xml:space="preserve">EM creates a model that consists of 3 cluster models, </w:t>
      </w:r>
      <w:r w:rsidR="00B7421E">
        <w:rPr>
          <w:color w:val="0070C0"/>
        </w:rPr>
        <w:t xml:space="preserve">each </w:t>
      </w:r>
      <w:r>
        <w:rPr>
          <w:color w:val="0070C0"/>
        </w:rPr>
        <w:t>consisting of:</w:t>
      </w:r>
    </w:p>
    <w:p w:rsidR="0044643E" w:rsidRDefault="0044643E" w:rsidP="003C5AC0">
      <w:pPr>
        <w:rPr>
          <w:color w:val="0070C0"/>
        </w:rPr>
      </w:pPr>
      <w:proofErr w:type="spellStart"/>
      <w:proofErr w:type="gramStart"/>
      <w:r>
        <w:rPr>
          <w:color w:val="0070C0"/>
        </w:rPr>
        <w:t>i</w:t>
      </w:r>
      <w:proofErr w:type="spellEnd"/>
      <w:proofErr w:type="gramEnd"/>
      <w:r>
        <w:rPr>
          <w:color w:val="0070C0"/>
        </w:rPr>
        <w:t>. a cluster prior (the 3 priors have to add up to one)</w:t>
      </w:r>
    </w:p>
    <w:p w:rsidR="0044643E" w:rsidRDefault="0044643E" w:rsidP="003C5AC0">
      <w:pPr>
        <w:rPr>
          <w:color w:val="0070C0"/>
        </w:rPr>
      </w:pPr>
      <w:r>
        <w:rPr>
          <w:color w:val="0070C0"/>
        </w:rPr>
        <w:t xml:space="preserve">ii. </w:t>
      </w:r>
      <w:proofErr w:type="gramStart"/>
      <w:r>
        <w:rPr>
          <w:color w:val="0070C0"/>
        </w:rPr>
        <w:t>a</w:t>
      </w:r>
      <w:proofErr w:type="gramEnd"/>
      <w:r>
        <w:rPr>
          <w:color w:val="0070C0"/>
        </w:rPr>
        <w:t xml:space="preserve"> cluster mean</w:t>
      </w:r>
      <w:r w:rsidR="005159BF">
        <w:rPr>
          <w:color w:val="0070C0"/>
        </w:rPr>
        <w:t xml:space="preserve"> </w:t>
      </w:r>
    </w:p>
    <w:p w:rsidR="0044643E" w:rsidRDefault="0044643E" w:rsidP="003C5AC0">
      <w:pPr>
        <w:rPr>
          <w:color w:val="0070C0"/>
        </w:rPr>
      </w:pPr>
      <w:r>
        <w:rPr>
          <w:color w:val="0070C0"/>
        </w:rPr>
        <w:t xml:space="preserve">iii. </w:t>
      </w:r>
      <w:proofErr w:type="gramStart"/>
      <w:r>
        <w:rPr>
          <w:color w:val="0070C0"/>
        </w:rPr>
        <w:t>a</w:t>
      </w:r>
      <w:proofErr w:type="gramEnd"/>
      <w:r>
        <w:rPr>
          <w:color w:val="0070C0"/>
        </w:rPr>
        <w:t xml:space="preserve"> cluster covariance matrix</w:t>
      </w:r>
    </w:p>
    <w:p w:rsidR="0044643E" w:rsidRDefault="0044643E" w:rsidP="003C5AC0">
      <w:pPr>
        <w:rPr>
          <w:color w:val="0070C0"/>
        </w:rPr>
      </w:pPr>
    </w:p>
    <w:p w:rsidR="0044643E" w:rsidRDefault="0044643E" w:rsidP="003C5AC0">
      <w:pPr>
        <w:rPr>
          <w:color w:val="0070C0"/>
        </w:rPr>
      </w:pPr>
      <w:r>
        <w:rPr>
          <w:color w:val="0070C0"/>
        </w:rPr>
        <w:t>These 9 things can then be used to define a Gaussian Mixture density function</w:t>
      </w:r>
      <w:r w:rsidR="005159BF">
        <w:rPr>
          <w:color w:val="0070C0"/>
        </w:rPr>
        <w:t xml:space="preserve">; see: </w:t>
      </w:r>
      <w:r>
        <w:rPr>
          <w:color w:val="0070C0"/>
        </w:rPr>
        <w:t xml:space="preserve"> </w:t>
      </w:r>
      <w:hyperlink r:id="rId8" w:history="1">
        <w:r w:rsidR="005159BF" w:rsidRPr="00D073D4">
          <w:rPr>
            <w:rStyle w:val="Hyperlink"/>
          </w:rPr>
          <w:t>http://pypr.sourceforge.net/mog.html</w:t>
        </w:r>
      </w:hyperlink>
    </w:p>
    <w:p w:rsidR="005159BF" w:rsidRDefault="005159BF" w:rsidP="003C5AC0">
      <w:pPr>
        <w:rPr>
          <w:color w:val="0070C0"/>
        </w:rPr>
      </w:pPr>
    </w:p>
    <w:p w:rsidR="0044643E" w:rsidRDefault="0044643E" w:rsidP="003C5AC0">
      <w:pPr>
        <w:rPr>
          <w:color w:val="0070C0"/>
        </w:rPr>
      </w:pPr>
    </w:p>
    <w:p w:rsidR="0044643E" w:rsidRPr="00005F0F" w:rsidRDefault="0044643E" w:rsidP="003C5AC0">
      <w:pPr>
        <w:rPr>
          <w:color w:val="0070C0"/>
        </w:rPr>
      </w:pPr>
    </w:p>
    <w:p w:rsidR="003C5AC0" w:rsidRDefault="003C5AC0" w:rsidP="00C36A8C"/>
    <w:p w:rsidR="003C5AC0" w:rsidRDefault="003C5AC0" w:rsidP="00C36A8C"/>
    <w:p w:rsidR="003C5AC0" w:rsidRDefault="003C5AC0" w:rsidP="00C36A8C"/>
    <w:p w:rsidR="003C5AC0" w:rsidRPr="00A94CEB" w:rsidRDefault="003C5AC0" w:rsidP="003C5AC0">
      <w:pPr>
        <w:pStyle w:val="BodyTextIndent"/>
        <w:ind w:left="0"/>
        <w:rPr>
          <w:bCs w:val="0"/>
          <w:sz w:val="28"/>
          <w:szCs w:val="28"/>
        </w:rPr>
      </w:pPr>
      <w:r>
        <w:rPr>
          <w:bCs w:val="0"/>
          <w:sz w:val="28"/>
          <w:szCs w:val="28"/>
        </w:rPr>
        <w:t>3</w:t>
      </w:r>
      <w:r w:rsidRPr="00A94CEB">
        <w:rPr>
          <w:bCs w:val="0"/>
          <w:sz w:val="28"/>
          <w:szCs w:val="28"/>
        </w:rPr>
        <w:t xml:space="preserve">) Spatial Data Mining </w:t>
      </w:r>
      <w:r>
        <w:rPr>
          <w:bCs w:val="0"/>
          <w:sz w:val="28"/>
          <w:szCs w:val="28"/>
        </w:rPr>
        <w:t xml:space="preserve">[5] </w:t>
      </w:r>
    </w:p>
    <w:p w:rsidR="003C5AC0" w:rsidRPr="00102B9B" w:rsidRDefault="003C5AC0" w:rsidP="003C5AC0">
      <w:pPr>
        <w:pStyle w:val="BodyTextIndent"/>
        <w:ind w:left="0"/>
        <w:rPr>
          <w:b w:val="0"/>
          <w:bCs w:val="0"/>
        </w:rPr>
      </w:pPr>
      <w:r w:rsidRPr="00102B9B">
        <w:rPr>
          <w:b w:val="0"/>
          <w:bCs w:val="0"/>
        </w:rPr>
        <w:t>What are the main challenges in mining spatial datasets</w:t>
      </w:r>
      <w:r w:rsidRPr="00102B9B">
        <w:rPr>
          <w:b w:val="0"/>
          <w:bCs w:val="0"/>
        </w:rPr>
        <w:sym w:font="Symbol" w:char="F0BE"/>
      </w:r>
      <w:r w:rsidRPr="00102B9B">
        <w:rPr>
          <w:b w:val="0"/>
          <w:bCs w:val="0"/>
        </w:rPr>
        <w:t xml:space="preserve">how does mining spatial datasets differ from mining business datasets? </w:t>
      </w:r>
    </w:p>
    <w:p w:rsidR="003C5AC0" w:rsidRPr="00102B9B" w:rsidRDefault="003C5AC0" w:rsidP="003C5AC0">
      <w:pPr>
        <w:pStyle w:val="BodyTextIndent"/>
        <w:ind w:left="0"/>
        <w:rPr>
          <w:bCs w:val="0"/>
          <w:color w:val="0070C0"/>
        </w:rPr>
      </w:pPr>
      <w:r w:rsidRPr="00102B9B">
        <w:rPr>
          <w:bCs w:val="0"/>
          <w:color w:val="0070C0"/>
        </w:rPr>
        <w:t xml:space="preserve">Autocorrelation/Tobler’s first law[1.5], Attribute Space is continuous[0.5], no clearly defined transactions [0.5], complex spatial datatypes such as polygons [1], separation between spatial and non-spatial attributes [1], importance of putting results on maps [0.5], regional knowledge[0.5], a lot of objects/a lot of patterns[0.5]. </w:t>
      </w:r>
    </w:p>
    <w:p w:rsidR="003C5AC0" w:rsidRPr="00102B9B" w:rsidRDefault="003C5AC0" w:rsidP="003C5AC0">
      <w:pPr>
        <w:pStyle w:val="BodyTextIndent"/>
        <w:ind w:left="0"/>
        <w:rPr>
          <w:bCs w:val="0"/>
          <w:color w:val="92D050"/>
        </w:rPr>
      </w:pPr>
      <w:r w:rsidRPr="00001E1A">
        <w:rPr>
          <w:bCs w:val="0"/>
          <w:color w:val="92D050"/>
        </w:rPr>
        <w:t xml:space="preserve">At most 5 points! </w:t>
      </w:r>
    </w:p>
    <w:p w:rsidR="003C5AC0" w:rsidRDefault="003C5AC0" w:rsidP="00C36A8C"/>
    <w:p w:rsidR="00490A42" w:rsidRPr="00CF3F60" w:rsidRDefault="00490A42" w:rsidP="00B7421E">
      <w:pPr>
        <w:rPr>
          <w:color w:val="FF0000"/>
        </w:rPr>
      </w:pPr>
      <w:r>
        <w:rPr>
          <w:b/>
          <w:sz w:val="28"/>
          <w:szCs w:val="28"/>
        </w:rPr>
        <w:t xml:space="preserve">4) </w:t>
      </w:r>
      <w:r w:rsidRPr="005C506A">
        <w:rPr>
          <w:b/>
          <w:sz w:val="28"/>
          <w:szCs w:val="28"/>
        </w:rPr>
        <w:t xml:space="preserve">Sequence Mining </w:t>
      </w:r>
    </w:p>
    <w:p w:rsidR="00490A42" w:rsidRDefault="00490A42" w:rsidP="00490A42"/>
    <w:p w:rsidR="00490A42" w:rsidRDefault="00490A42" w:rsidP="00490A42">
      <w:r>
        <w:t xml:space="preserve">a) Assume the </w:t>
      </w:r>
      <w:proofErr w:type="spellStart"/>
      <w:r>
        <w:t>Apriori</w:t>
      </w:r>
      <w:proofErr w:type="spellEnd"/>
      <w:r>
        <w:t>-style sequence mining algorithm described on pages 429-435 of our textbook is used and the algorithm generated 3-sequences listed below:</w:t>
      </w:r>
    </w:p>
    <w:p w:rsidR="00490A42" w:rsidRPr="00E3145F" w:rsidRDefault="00490A42" w:rsidP="00490A42">
      <w:pPr>
        <w:rPr>
          <w:rFonts w:ascii="Eras Demi ITC" w:hAnsi="Eras Demi ITC"/>
          <w:sz w:val="22"/>
          <w:szCs w:val="22"/>
        </w:rPr>
      </w:pPr>
      <w:r w:rsidRPr="00E3145F">
        <w:rPr>
          <w:rFonts w:ascii="Eras Demi ITC" w:hAnsi="Eras Demi ITC"/>
          <w:sz w:val="22"/>
          <w:szCs w:val="22"/>
        </w:rPr>
        <w:t xml:space="preserve">Frequent 3-sequences </w:t>
      </w:r>
      <w:r>
        <w:rPr>
          <w:rFonts w:ascii="Eras Demi ITC" w:hAnsi="Eras Demi ITC"/>
          <w:sz w:val="22"/>
          <w:szCs w:val="22"/>
        </w:rPr>
        <w:t xml:space="preserve">   </w:t>
      </w:r>
      <w:r w:rsidRPr="00E3145F">
        <w:rPr>
          <w:rFonts w:ascii="Eras Demi ITC" w:hAnsi="Eras Demi ITC"/>
          <w:sz w:val="22"/>
          <w:szCs w:val="22"/>
        </w:rPr>
        <w:t xml:space="preserve">Candidate Generation  </w:t>
      </w:r>
      <w:r>
        <w:rPr>
          <w:rFonts w:ascii="Eras Demi ITC" w:hAnsi="Eras Demi ITC"/>
          <w:sz w:val="22"/>
          <w:szCs w:val="22"/>
        </w:rPr>
        <w:t xml:space="preserve">  </w:t>
      </w:r>
      <w:r w:rsidRPr="00E3145F">
        <w:rPr>
          <w:rFonts w:ascii="Eras Demi ITC" w:hAnsi="Eras Demi ITC"/>
          <w:sz w:val="22"/>
          <w:szCs w:val="22"/>
        </w:rPr>
        <w:t>Candidates that survived pruning</w:t>
      </w:r>
    </w:p>
    <w:p w:rsidR="00490A42" w:rsidRPr="00802542" w:rsidRDefault="00490A42" w:rsidP="00490A42">
      <w:pPr>
        <w:rPr>
          <w:color w:val="7030A0"/>
        </w:rPr>
      </w:pPr>
      <w:proofErr w:type="gramStart"/>
      <w:r>
        <w:t>&lt;(</w:t>
      </w:r>
      <w:proofErr w:type="gramEnd"/>
      <w:r>
        <w:t xml:space="preserve">1) (2) (3)&gt;                     </w:t>
      </w:r>
      <w:r w:rsidRPr="00802542">
        <w:rPr>
          <w:color w:val="7030A0"/>
        </w:rPr>
        <w:t xml:space="preserve">(1)(2)(3)(4)                                (1) (2) (3) (4) </w:t>
      </w:r>
    </w:p>
    <w:p w:rsidR="00490A42" w:rsidRPr="00802542" w:rsidRDefault="00490A42" w:rsidP="00490A42">
      <w:pPr>
        <w:rPr>
          <w:color w:val="7030A0"/>
        </w:rPr>
      </w:pPr>
      <w:proofErr w:type="gramStart"/>
      <w:r w:rsidRPr="00802542">
        <w:t>&lt;(</w:t>
      </w:r>
      <w:proofErr w:type="gramEnd"/>
      <w:r w:rsidRPr="00802542">
        <w:t xml:space="preserve">1 (2 3)&gt;                         </w:t>
      </w:r>
      <w:r w:rsidRPr="00802542">
        <w:rPr>
          <w:color w:val="7030A0"/>
        </w:rPr>
        <w:t>(1) (2 3) (4)                                (1) (2 3) (4)</w:t>
      </w:r>
    </w:p>
    <w:p w:rsidR="00490A42" w:rsidRPr="00802542" w:rsidRDefault="00490A42" w:rsidP="00490A42">
      <w:pPr>
        <w:rPr>
          <w:color w:val="7030A0"/>
        </w:rPr>
      </w:pPr>
      <w:proofErr w:type="gramStart"/>
      <w:r w:rsidRPr="00802542">
        <w:t>&lt;(</w:t>
      </w:r>
      <w:proofErr w:type="gramEnd"/>
      <w:r w:rsidRPr="00802542">
        <w:t>1 2 4)&gt;</w:t>
      </w:r>
      <w:r w:rsidRPr="00802542">
        <w:rPr>
          <w:color w:val="7030A0"/>
        </w:rPr>
        <w:t xml:space="preserve">                          (1) (2 3) (5)</w:t>
      </w:r>
    </w:p>
    <w:p w:rsidR="00490A42" w:rsidRPr="00802542" w:rsidRDefault="00490A42" w:rsidP="00490A42">
      <w:pPr>
        <w:rPr>
          <w:color w:val="7030A0"/>
        </w:rPr>
      </w:pPr>
      <w:proofErr w:type="gramStart"/>
      <w:r w:rsidRPr="00802542">
        <w:t>&lt;(</w:t>
      </w:r>
      <w:proofErr w:type="gramEnd"/>
      <w:r w:rsidRPr="00802542">
        <w:t>1) (2) (4)&gt;</w:t>
      </w:r>
      <w:r w:rsidRPr="00802542">
        <w:rPr>
          <w:color w:val="7030A0"/>
        </w:rPr>
        <w:t xml:space="preserve">                    (1 2) (3) (4)</w:t>
      </w:r>
    </w:p>
    <w:p w:rsidR="00490A42" w:rsidRDefault="00490A42" w:rsidP="00490A42">
      <w:pPr>
        <w:rPr>
          <w:color w:val="FF0000"/>
        </w:rPr>
      </w:pPr>
      <w:proofErr w:type="gramStart"/>
      <w:r>
        <w:t>&lt;(</w:t>
      </w:r>
      <w:proofErr w:type="gramEnd"/>
      <w:r>
        <w:t xml:space="preserve">1) (3) (4)&gt; </w:t>
      </w:r>
      <w:r>
        <w:rPr>
          <w:color w:val="FF0000"/>
        </w:rPr>
        <w:t xml:space="preserve"> </w:t>
      </w:r>
    </w:p>
    <w:p w:rsidR="00490A42" w:rsidRDefault="00490A42" w:rsidP="00490A42">
      <w:proofErr w:type="gramStart"/>
      <w:r>
        <w:t>&lt;(</w:t>
      </w:r>
      <w:proofErr w:type="gramEnd"/>
      <w:r>
        <w:t>1 2) (3)&gt;</w:t>
      </w:r>
    </w:p>
    <w:p w:rsidR="00490A42" w:rsidRDefault="00490A42" w:rsidP="00490A42">
      <w:proofErr w:type="gramStart"/>
      <w:r>
        <w:t>&lt;(</w:t>
      </w:r>
      <w:proofErr w:type="gramEnd"/>
      <w:r>
        <w:t>2 3) (5)</w:t>
      </w:r>
    </w:p>
    <w:p w:rsidR="00490A42" w:rsidRDefault="00490A42" w:rsidP="00490A42">
      <w:proofErr w:type="gramStart"/>
      <w:r>
        <w:t>&lt;(</w:t>
      </w:r>
      <w:proofErr w:type="gramEnd"/>
      <w:r>
        <w:t>2 3) (4)&gt;</w:t>
      </w:r>
    </w:p>
    <w:p w:rsidR="00490A42" w:rsidRDefault="00490A42" w:rsidP="00490A42">
      <w:proofErr w:type="gramStart"/>
      <w:r>
        <w:t>&lt;(</w:t>
      </w:r>
      <w:proofErr w:type="gramEnd"/>
      <w:r>
        <w:t>2) (3) (4)&gt;</w:t>
      </w:r>
    </w:p>
    <w:p w:rsidR="00490A42" w:rsidRDefault="00490A42" w:rsidP="00490A42"/>
    <w:p w:rsidR="00490A42" w:rsidRDefault="00490A42" w:rsidP="00490A42">
      <w:r>
        <w:t>What candidate 4-sequences are generated from this 3-sequence set? Which of the generated 4-sequences survive the pruning step? Use format of Figure 7.6 in the textbook on page 435 to describe your answer! [5]</w:t>
      </w:r>
    </w:p>
    <w:p w:rsidR="00490A42" w:rsidRDefault="00490A42" w:rsidP="00C36A8C"/>
    <w:p w:rsidR="00B7421E" w:rsidRDefault="00B7421E" w:rsidP="00C36A8C"/>
    <w:p w:rsidR="00B7421E" w:rsidRPr="006D07B1" w:rsidRDefault="00B7421E" w:rsidP="00B7421E">
      <w:pPr>
        <w:pStyle w:val="BodyTextIndent"/>
        <w:ind w:left="0"/>
        <w:rPr>
          <w:bCs w:val="0"/>
          <w:sz w:val="28"/>
          <w:szCs w:val="28"/>
        </w:rPr>
      </w:pPr>
      <w:r>
        <w:rPr>
          <w:bCs w:val="0"/>
          <w:sz w:val="28"/>
          <w:szCs w:val="28"/>
        </w:rPr>
        <w:t>5</w:t>
      </w:r>
      <w:r w:rsidRPr="006D07B1">
        <w:rPr>
          <w:bCs w:val="0"/>
          <w:sz w:val="28"/>
          <w:szCs w:val="28"/>
        </w:rPr>
        <w:t xml:space="preserve">) </w:t>
      </w:r>
      <w:r>
        <w:rPr>
          <w:bCs w:val="0"/>
          <w:sz w:val="28"/>
          <w:szCs w:val="28"/>
        </w:rPr>
        <w:t xml:space="preserve">Outlier Detection </w:t>
      </w:r>
    </w:p>
    <w:p w:rsidR="00B7421E" w:rsidRDefault="00B7421E" w:rsidP="00B7421E">
      <w:pPr>
        <w:pStyle w:val="BodyTextIndent"/>
        <w:ind w:left="0"/>
        <w:jc w:val="both"/>
        <w:rPr>
          <w:b w:val="0"/>
          <w:bCs w:val="0"/>
        </w:rPr>
      </w:pPr>
      <w:r w:rsidRPr="00DB1232">
        <w:rPr>
          <w:b w:val="0"/>
          <w:bCs w:val="0"/>
        </w:rPr>
        <w:t xml:space="preserve">a) Give a brief description of how model-based approaches for outlier detection work. </w:t>
      </w:r>
    </w:p>
    <w:p w:rsidR="00B7421E" w:rsidRPr="00D512A2" w:rsidRDefault="00B7421E" w:rsidP="00B7421E">
      <w:pPr>
        <w:pStyle w:val="BodyTextIndent"/>
        <w:ind w:left="0"/>
        <w:jc w:val="both"/>
        <w:rPr>
          <w:b w:val="0"/>
          <w:bCs w:val="0"/>
          <w:color w:val="7030A0"/>
        </w:rPr>
      </w:pPr>
      <w:r>
        <w:rPr>
          <w:b w:val="0"/>
          <w:bCs w:val="0"/>
          <w:color w:val="7030A0"/>
        </w:rPr>
        <w:lastRenderedPageBreak/>
        <w:t xml:space="preserve">Fit </w:t>
      </w:r>
      <w:r w:rsidRPr="00E10AD7">
        <w:rPr>
          <w:b w:val="0"/>
          <w:bCs w:val="0"/>
          <w:color w:val="7030A0"/>
        </w:rPr>
        <w:t xml:space="preserve">a </w:t>
      </w:r>
      <w:r>
        <w:rPr>
          <w:b w:val="0"/>
          <w:bCs w:val="0"/>
          <w:color w:val="7030A0"/>
        </w:rPr>
        <w:t xml:space="preserve">statistical </w:t>
      </w:r>
      <w:r w:rsidRPr="00E10AD7">
        <w:rPr>
          <w:b w:val="0"/>
          <w:bCs w:val="0"/>
          <w:color w:val="7030A0"/>
        </w:rPr>
        <w:t xml:space="preserve">model M to the data points of the dataset O; next, the density function </w:t>
      </w:r>
      <w:proofErr w:type="spellStart"/>
      <w:r w:rsidRPr="00E10AD7">
        <w:rPr>
          <w:b w:val="0"/>
          <w:bCs w:val="0"/>
          <w:color w:val="7030A0"/>
        </w:rPr>
        <w:t>d</w:t>
      </w:r>
      <w:r w:rsidRPr="00E10AD7">
        <w:rPr>
          <w:b w:val="0"/>
          <w:bCs w:val="0"/>
          <w:color w:val="7030A0"/>
          <w:vertAlign w:val="subscript"/>
        </w:rPr>
        <w:t>M</w:t>
      </w:r>
      <w:proofErr w:type="spellEnd"/>
      <w:r w:rsidRPr="00E10AD7">
        <w:rPr>
          <w:b w:val="0"/>
          <w:bCs w:val="0"/>
          <w:color w:val="7030A0"/>
        </w:rPr>
        <w:t xml:space="preserve"> of the model M is used to assess the likelihood of objects o belonging to O; objects with very values for </w:t>
      </w:r>
      <w:proofErr w:type="spellStart"/>
      <w:r w:rsidRPr="00E10AD7">
        <w:rPr>
          <w:b w:val="0"/>
          <w:bCs w:val="0"/>
          <w:color w:val="7030A0"/>
        </w:rPr>
        <w:t>d</w:t>
      </w:r>
      <w:r w:rsidRPr="00E10AD7">
        <w:rPr>
          <w:b w:val="0"/>
          <w:bCs w:val="0"/>
          <w:color w:val="7030A0"/>
          <w:vertAlign w:val="subscript"/>
        </w:rPr>
        <w:t>M</w:t>
      </w:r>
      <w:proofErr w:type="spellEnd"/>
      <w:r w:rsidRPr="00E10AD7">
        <w:rPr>
          <w:b w:val="0"/>
          <w:bCs w:val="0"/>
          <w:color w:val="7030A0"/>
        </w:rPr>
        <w:t>(o) or log(</w:t>
      </w:r>
      <w:proofErr w:type="spellStart"/>
      <w:r w:rsidRPr="00E10AD7">
        <w:rPr>
          <w:b w:val="0"/>
          <w:bCs w:val="0"/>
          <w:color w:val="7030A0"/>
        </w:rPr>
        <w:t>d</w:t>
      </w:r>
      <w:r w:rsidRPr="00E10AD7">
        <w:rPr>
          <w:b w:val="0"/>
          <w:bCs w:val="0"/>
          <w:color w:val="7030A0"/>
          <w:vertAlign w:val="subscript"/>
        </w:rPr>
        <w:t>M</w:t>
      </w:r>
      <w:proofErr w:type="spellEnd"/>
      <w:r w:rsidRPr="00E10AD7">
        <w:rPr>
          <w:b w:val="0"/>
          <w:bCs w:val="0"/>
          <w:color w:val="7030A0"/>
        </w:rPr>
        <w:t>(o)) are considered to be outliers in O</w:t>
      </w:r>
    </w:p>
    <w:p w:rsidR="00B7421E" w:rsidRDefault="00B7421E" w:rsidP="00B7421E">
      <w:pPr>
        <w:pStyle w:val="BodyTextIndent"/>
        <w:ind w:left="0"/>
        <w:jc w:val="both"/>
        <w:rPr>
          <w:b w:val="0"/>
          <w:bCs w:val="0"/>
        </w:rPr>
      </w:pPr>
      <w:r w:rsidRPr="00DB1232">
        <w:rPr>
          <w:b w:val="0"/>
          <w:bCs w:val="0"/>
        </w:rPr>
        <w:t xml:space="preserve">b) How do k-nearest neighbor-based outlier detection techniques determine the degree </w:t>
      </w:r>
      <w:r>
        <w:rPr>
          <w:b w:val="0"/>
          <w:bCs w:val="0"/>
        </w:rPr>
        <w:t>to which “</w:t>
      </w:r>
      <w:r w:rsidRPr="00E544A1">
        <w:rPr>
          <w:b w:val="0"/>
          <w:bCs w:val="0"/>
          <w:i/>
        </w:rPr>
        <w:t>an object in a dataset is believed to be an outlier</w:t>
      </w:r>
      <w:r>
        <w:rPr>
          <w:b w:val="0"/>
          <w:bCs w:val="0"/>
        </w:rPr>
        <w:t>”</w:t>
      </w:r>
      <w:proofErr w:type="gramStart"/>
      <w:r w:rsidRPr="00DB1232">
        <w:rPr>
          <w:b w:val="0"/>
          <w:bCs w:val="0"/>
        </w:rPr>
        <w:t>.</w:t>
      </w:r>
      <w:proofErr w:type="gramEnd"/>
      <w:r w:rsidRPr="00DB1232">
        <w:rPr>
          <w:b w:val="0"/>
          <w:bCs w:val="0"/>
        </w:rPr>
        <w:t xml:space="preserve"> </w:t>
      </w:r>
    </w:p>
    <w:p w:rsidR="00B7421E" w:rsidRPr="00D512A2" w:rsidRDefault="00B7421E" w:rsidP="00B7421E">
      <w:pPr>
        <w:pStyle w:val="BodyTextIndent"/>
        <w:ind w:left="0"/>
        <w:jc w:val="both"/>
        <w:rPr>
          <w:b w:val="0"/>
          <w:bCs w:val="0"/>
          <w:color w:val="7030A0"/>
        </w:rPr>
      </w:pPr>
      <w:r w:rsidRPr="00E10AD7">
        <w:rPr>
          <w:b w:val="0"/>
          <w:bCs w:val="0"/>
          <w:color w:val="7030A0"/>
        </w:rPr>
        <w:t>For each object the k-nearest neighbor distance—k is a parameter of the method</w:t>
      </w:r>
      <w:r>
        <w:rPr>
          <w:b w:val="0"/>
          <w:bCs w:val="0"/>
          <w:color w:val="7030A0"/>
        </w:rPr>
        <w:t>;</w:t>
      </w:r>
      <w:r w:rsidRPr="00E10AD7">
        <w:rPr>
          <w:b w:val="0"/>
          <w:bCs w:val="0"/>
          <w:color w:val="7030A0"/>
        </w:rPr>
        <w:t>—to the other objects in the dataset is computed; objects with very high values for that distance are considered to be outliers</w:t>
      </w:r>
    </w:p>
    <w:p w:rsidR="00B7421E" w:rsidRPr="00D512A2" w:rsidRDefault="00B7421E" w:rsidP="00B7421E">
      <w:pPr>
        <w:pStyle w:val="BodyTextIndent"/>
        <w:ind w:left="0"/>
        <w:jc w:val="both"/>
        <w:rPr>
          <w:b w:val="0"/>
          <w:bCs w:val="0"/>
          <w:color w:val="7030A0"/>
          <w:sz w:val="16"/>
          <w:szCs w:val="16"/>
        </w:rPr>
      </w:pPr>
    </w:p>
    <w:p w:rsidR="00B7421E" w:rsidRPr="00D512A2" w:rsidRDefault="00B7421E" w:rsidP="00B7421E">
      <w:pPr>
        <w:pStyle w:val="BodyTextIndent"/>
        <w:ind w:left="0"/>
        <w:jc w:val="both"/>
        <w:rPr>
          <w:b w:val="0"/>
          <w:bCs w:val="0"/>
          <w:color w:val="7030A0"/>
        </w:rPr>
      </w:pPr>
      <w:r w:rsidRPr="00E10AD7">
        <w:rPr>
          <w:b w:val="0"/>
          <w:bCs w:val="0"/>
          <w:color w:val="7030A0"/>
        </w:rPr>
        <w:t xml:space="preserve">Remark: For example, boxplot based outlier detection approaches could be used to decide which low density/high k-NN distance objects are considered to be outliers for the two approaches, we just described. </w:t>
      </w:r>
    </w:p>
    <w:p w:rsidR="00B7421E" w:rsidRDefault="00B7421E" w:rsidP="00C36A8C"/>
    <w:p w:rsidR="00B7421E" w:rsidRDefault="00B7421E" w:rsidP="00C36A8C"/>
    <w:p w:rsidR="00B7421E" w:rsidRPr="00B7421E" w:rsidRDefault="00B7421E" w:rsidP="00C36A8C">
      <w:pPr>
        <w:rPr>
          <w:b/>
          <w:color w:val="FF0000"/>
          <w:sz w:val="28"/>
          <w:szCs w:val="28"/>
        </w:rPr>
      </w:pPr>
      <w:r w:rsidRPr="00B7421E">
        <w:rPr>
          <w:b/>
          <w:color w:val="FF0000"/>
          <w:sz w:val="28"/>
          <w:szCs w:val="28"/>
        </w:rPr>
        <w:t>Not covered</w:t>
      </w:r>
      <w:r w:rsidR="00B02438">
        <w:rPr>
          <w:b/>
          <w:color w:val="FF0000"/>
          <w:sz w:val="28"/>
          <w:szCs w:val="28"/>
        </w:rPr>
        <w:t xml:space="preserve"> in this review</w:t>
      </w:r>
      <w:r w:rsidRPr="00B7421E">
        <w:rPr>
          <w:b/>
          <w:color w:val="FF0000"/>
          <w:sz w:val="28"/>
          <w:szCs w:val="28"/>
        </w:rPr>
        <w:t xml:space="preserve"> but relevant for the final exam: fit a parametric or non-parametric model to a dataset---check online credit tasks; design distance function for a dataset; capability to answer “deeper” questions about the DENCLUE 2.0 paper; capability to answer some “more basic” questions about the </w:t>
      </w:r>
      <w:proofErr w:type="spellStart"/>
      <w:r w:rsidRPr="00B7421E">
        <w:rPr>
          <w:b/>
          <w:color w:val="FF0000"/>
          <w:sz w:val="28"/>
          <w:szCs w:val="28"/>
        </w:rPr>
        <w:t>Autoencoder</w:t>
      </w:r>
      <w:proofErr w:type="spellEnd"/>
      <w:r w:rsidRPr="00B7421E">
        <w:rPr>
          <w:b/>
          <w:color w:val="FF0000"/>
          <w:sz w:val="28"/>
          <w:szCs w:val="28"/>
        </w:rPr>
        <w:t xml:space="preserve">, CNN, and Spatial Analysis articles (see Review List). </w:t>
      </w:r>
    </w:p>
    <w:sectPr w:rsidR="00B7421E" w:rsidRPr="00B7421E" w:rsidSect="00756587">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7BB" w:rsidRDefault="00C337BB">
      <w:r>
        <w:separator/>
      </w:r>
    </w:p>
  </w:endnote>
  <w:endnote w:type="continuationSeparator" w:id="0">
    <w:p w:rsidR="00C337BB" w:rsidRDefault="00C3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doni">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AA" w:rsidRDefault="00BB6E6F">
    <w:pPr>
      <w:pStyle w:val="Footer"/>
      <w:framePr w:wrap="around" w:vAnchor="text" w:hAnchor="margin" w:xAlign="right" w:y="1"/>
      <w:rPr>
        <w:rStyle w:val="PageNumber"/>
      </w:rPr>
    </w:pPr>
    <w:r>
      <w:rPr>
        <w:rStyle w:val="PageNumber"/>
      </w:rPr>
      <w:fldChar w:fldCharType="begin"/>
    </w:r>
    <w:r w:rsidR="002E39AA">
      <w:rPr>
        <w:rStyle w:val="PageNumber"/>
      </w:rPr>
      <w:instrText xml:space="preserve">PAGE  </w:instrText>
    </w:r>
    <w:r>
      <w:rPr>
        <w:rStyle w:val="PageNumber"/>
      </w:rPr>
      <w:fldChar w:fldCharType="end"/>
    </w:r>
  </w:p>
  <w:p w:rsidR="002E39AA" w:rsidRDefault="002E39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AA" w:rsidRDefault="00BB6E6F">
    <w:pPr>
      <w:pStyle w:val="Footer"/>
      <w:framePr w:wrap="around" w:vAnchor="text" w:hAnchor="margin" w:xAlign="right" w:y="1"/>
      <w:rPr>
        <w:rStyle w:val="PageNumber"/>
      </w:rPr>
    </w:pPr>
    <w:r>
      <w:rPr>
        <w:rStyle w:val="PageNumber"/>
      </w:rPr>
      <w:fldChar w:fldCharType="begin"/>
    </w:r>
    <w:r w:rsidR="002E39AA">
      <w:rPr>
        <w:rStyle w:val="PageNumber"/>
      </w:rPr>
      <w:instrText xml:space="preserve">PAGE  </w:instrText>
    </w:r>
    <w:r>
      <w:rPr>
        <w:rStyle w:val="PageNumber"/>
      </w:rPr>
      <w:fldChar w:fldCharType="separate"/>
    </w:r>
    <w:r w:rsidR="00876417">
      <w:rPr>
        <w:rStyle w:val="PageNumber"/>
        <w:noProof/>
      </w:rPr>
      <w:t>5</w:t>
    </w:r>
    <w:r>
      <w:rPr>
        <w:rStyle w:val="PageNumber"/>
      </w:rPr>
      <w:fldChar w:fldCharType="end"/>
    </w:r>
  </w:p>
  <w:p w:rsidR="002E39AA" w:rsidRDefault="002E39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7BB" w:rsidRDefault="00C337BB">
      <w:r>
        <w:separator/>
      </w:r>
    </w:p>
  </w:footnote>
  <w:footnote w:type="continuationSeparator" w:id="0">
    <w:p w:rsidR="00C337BB" w:rsidRDefault="00C337BB">
      <w:r>
        <w:continuationSeparator/>
      </w:r>
    </w:p>
  </w:footnote>
  <w:footnote w:id="1">
    <w:p w:rsidR="008A326E" w:rsidRDefault="008A326E" w:rsidP="008A326E">
      <w:pPr>
        <w:pStyle w:val="FootnoteText"/>
      </w:pPr>
      <w:r>
        <w:rPr>
          <w:rStyle w:val="FootnoteReference"/>
        </w:rPr>
        <w:footnoteRef/>
      </w:r>
      <w:r>
        <w:t xml:space="preserve"> Be clear!</w:t>
      </w:r>
    </w:p>
  </w:footnote>
  <w:footnote w:id="2">
    <w:p w:rsidR="0044643E" w:rsidRDefault="0044643E" w:rsidP="0044643E">
      <w:pPr>
        <w:pStyle w:val="FootnoteText"/>
      </w:pPr>
      <w:r>
        <w:rPr>
          <w:rStyle w:val="FootnoteReference"/>
        </w:rPr>
        <w:footnoteRef/>
      </w:r>
      <w:r>
        <w:t xml:space="preserve"> We are only interested in the advantages and not the disadvantages!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1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0F720F4"/>
    <w:multiLevelType w:val="hybridMultilevel"/>
    <w:tmpl w:val="DCD4524E"/>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1052"/>
    <w:multiLevelType w:val="hybridMultilevel"/>
    <w:tmpl w:val="BB94C6CE"/>
    <w:lvl w:ilvl="0" w:tplc="04070017">
      <w:start w:val="5"/>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057B6607"/>
    <w:multiLevelType w:val="hybridMultilevel"/>
    <w:tmpl w:val="71C02F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E0186"/>
    <w:multiLevelType w:val="hybridMultilevel"/>
    <w:tmpl w:val="49BA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067D"/>
    <w:multiLevelType w:val="hybridMultilevel"/>
    <w:tmpl w:val="38B60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E01828"/>
    <w:multiLevelType w:val="hybridMultilevel"/>
    <w:tmpl w:val="EC1CA166"/>
    <w:lvl w:ilvl="0" w:tplc="6040FF78">
      <w:start w:val="1"/>
      <w:numFmt w:val="decimal"/>
      <w:lvlText w:val="%1."/>
      <w:lvlJc w:val="left"/>
      <w:pPr>
        <w:tabs>
          <w:tab w:val="num" w:pos="360"/>
        </w:tabs>
        <w:ind w:left="360" w:hanging="360"/>
      </w:pPr>
    </w:lvl>
    <w:lvl w:ilvl="1" w:tplc="264A2B86" w:tentative="1">
      <w:start w:val="1"/>
      <w:numFmt w:val="decimal"/>
      <w:lvlText w:val="%2."/>
      <w:lvlJc w:val="left"/>
      <w:pPr>
        <w:tabs>
          <w:tab w:val="num" w:pos="1080"/>
        </w:tabs>
        <w:ind w:left="1080" w:hanging="360"/>
      </w:pPr>
    </w:lvl>
    <w:lvl w:ilvl="2" w:tplc="0BFE8B44" w:tentative="1">
      <w:start w:val="1"/>
      <w:numFmt w:val="decimal"/>
      <w:lvlText w:val="%3."/>
      <w:lvlJc w:val="left"/>
      <w:pPr>
        <w:tabs>
          <w:tab w:val="num" w:pos="1800"/>
        </w:tabs>
        <w:ind w:left="1800" w:hanging="360"/>
      </w:pPr>
    </w:lvl>
    <w:lvl w:ilvl="3" w:tplc="5B56725C" w:tentative="1">
      <w:start w:val="1"/>
      <w:numFmt w:val="decimal"/>
      <w:lvlText w:val="%4."/>
      <w:lvlJc w:val="left"/>
      <w:pPr>
        <w:tabs>
          <w:tab w:val="num" w:pos="2520"/>
        </w:tabs>
        <w:ind w:left="2520" w:hanging="360"/>
      </w:pPr>
    </w:lvl>
    <w:lvl w:ilvl="4" w:tplc="8BFCD926" w:tentative="1">
      <w:start w:val="1"/>
      <w:numFmt w:val="decimal"/>
      <w:lvlText w:val="%5."/>
      <w:lvlJc w:val="left"/>
      <w:pPr>
        <w:tabs>
          <w:tab w:val="num" w:pos="3240"/>
        </w:tabs>
        <w:ind w:left="3240" w:hanging="360"/>
      </w:pPr>
    </w:lvl>
    <w:lvl w:ilvl="5" w:tplc="1918FA70" w:tentative="1">
      <w:start w:val="1"/>
      <w:numFmt w:val="decimal"/>
      <w:lvlText w:val="%6."/>
      <w:lvlJc w:val="left"/>
      <w:pPr>
        <w:tabs>
          <w:tab w:val="num" w:pos="3960"/>
        </w:tabs>
        <w:ind w:left="3960" w:hanging="360"/>
      </w:pPr>
    </w:lvl>
    <w:lvl w:ilvl="6" w:tplc="2F7AC924" w:tentative="1">
      <w:start w:val="1"/>
      <w:numFmt w:val="decimal"/>
      <w:lvlText w:val="%7."/>
      <w:lvlJc w:val="left"/>
      <w:pPr>
        <w:tabs>
          <w:tab w:val="num" w:pos="4680"/>
        </w:tabs>
        <w:ind w:left="4680" w:hanging="360"/>
      </w:pPr>
    </w:lvl>
    <w:lvl w:ilvl="7" w:tplc="E6D86D56" w:tentative="1">
      <w:start w:val="1"/>
      <w:numFmt w:val="decimal"/>
      <w:lvlText w:val="%8."/>
      <w:lvlJc w:val="left"/>
      <w:pPr>
        <w:tabs>
          <w:tab w:val="num" w:pos="5400"/>
        </w:tabs>
        <w:ind w:left="5400" w:hanging="360"/>
      </w:pPr>
    </w:lvl>
    <w:lvl w:ilvl="8" w:tplc="E6608088" w:tentative="1">
      <w:start w:val="1"/>
      <w:numFmt w:val="decimal"/>
      <w:lvlText w:val="%9."/>
      <w:lvlJc w:val="left"/>
      <w:pPr>
        <w:tabs>
          <w:tab w:val="num" w:pos="6120"/>
        </w:tabs>
        <w:ind w:left="6120" w:hanging="360"/>
      </w:pPr>
    </w:lvl>
  </w:abstractNum>
  <w:abstractNum w:abstractNumId="7" w15:restartNumberingAfterBreak="0">
    <w:nsid w:val="166B3872"/>
    <w:multiLevelType w:val="hybridMultilevel"/>
    <w:tmpl w:val="3A8A2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F7687"/>
    <w:multiLevelType w:val="hybridMultilevel"/>
    <w:tmpl w:val="3AD8F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37384"/>
    <w:multiLevelType w:val="hybridMultilevel"/>
    <w:tmpl w:val="DCB4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F0560"/>
    <w:multiLevelType w:val="hybridMultilevel"/>
    <w:tmpl w:val="F85C778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E00A2"/>
    <w:multiLevelType w:val="hybridMultilevel"/>
    <w:tmpl w:val="BE485AF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1203D"/>
    <w:multiLevelType w:val="hybridMultilevel"/>
    <w:tmpl w:val="BE485A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702908"/>
    <w:multiLevelType w:val="hybridMultilevel"/>
    <w:tmpl w:val="12909C6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EB1354"/>
    <w:multiLevelType w:val="hybridMultilevel"/>
    <w:tmpl w:val="97063F24"/>
    <w:lvl w:ilvl="0" w:tplc="7DA0C5BE">
      <w:start w:val="4"/>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257D6"/>
    <w:multiLevelType w:val="hybridMultilevel"/>
    <w:tmpl w:val="F85C77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AF0857"/>
    <w:multiLevelType w:val="hybridMultilevel"/>
    <w:tmpl w:val="446EA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C77A2D"/>
    <w:multiLevelType w:val="hybridMultilevel"/>
    <w:tmpl w:val="A40E1D84"/>
    <w:lvl w:ilvl="0" w:tplc="C61EE90C">
      <w:start w:val="1"/>
      <w:numFmt w:val="bullet"/>
      <w:lvlText w:val="•"/>
      <w:lvlJc w:val="left"/>
      <w:pPr>
        <w:tabs>
          <w:tab w:val="num" w:pos="720"/>
        </w:tabs>
        <w:ind w:left="720" w:hanging="360"/>
      </w:pPr>
      <w:rPr>
        <w:rFonts w:ascii="Times New Roman" w:hAnsi="Times New Roman" w:hint="default"/>
      </w:rPr>
    </w:lvl>
    <w:lvl w:ilvl="1" w:tplc="15000706" w:tentative="1">
      <w:start w:val="1"/>
      <w:numFmt w:val="bullet"/>
      <w:lvlText w:val="•"/>
      <w:lvlJc w:val="left"/>
      <w:pPr>
        <w:tabs>
          <w:tab w:val="num" w:pos="1440"/>
        </w:tabs>
        <w:ind w:left="1440" w:hanging="360"/>
      </w:pPr>
      <w:rPr>
        <w:rFonts w:ascii="Times New Roman" w:hAnsi="Times New Roman" w:hint="default"/>
      </w:rPr>
    </w:lvl>
    <w:lvl w:ilvl="2" w:tplc="DF3CB18C" w:tentative="1">
      <w:start w:val="1"/>
      <w:numFmt w:val="bullet"/>
      <w:lvlText w:val="•"/>
      <w:lvlJc w:val="left"/>
      <w:pPr>
        <w:tabs>
          <w:tab w:val="num" w:pos="2160"/>
        </w:tabs>
        <w:ind w:left="2160" w:hanging="360"/>
      </w:pPr>
      <w:rPr>
        <w:rFonts w:ascii="Times New Roman" w:hAnsi="Times New Roman" w:hint="default"/>
      </w:rPr>
    </w:lvl>
    <w:lvl w:ilvl="3" w:tplc="E962DAF4" w:tentative="1">
      <w:start w:val="1"/>
      <w:numFmt w:val="bullet"/>
      <w:lvlText w:val="•"/>
      <w:lvlJc w:val="left"/>
      <w:pPr>
        <w:tabs>
          <w:tab w:val="num" w:pos="2880"/>
        </w:tabs>
        <w:ind w:left="2880" w:hanging="360"/>
      </w:pPr>
      <w:rPr>
        <w:rFonts w:ascii="Times New Roman" w:hAnsi="Times New Roman" w:hint="default"/>
      </w:rPr>
    </w:lvl>
    <w:lvl w:ilvl="4" w:tplc="4ED0E7D0" w:tentative="1">
      <w:start w:val="1"/>
      <w:numFmt w:val="bullet"/>
      <w:lvlText w:val="•"/>
      <w:lvlJc w:val="left"/>
      <w:pPr>
        <w:tabs>
          <w:tab w:val="num" w:pos="3600"/>
        </w:tabs>
        <w:ind w:left="3600" w:hanging="360"/>
      </w:pPr>
      <w:rPr>
        <w:rFonts w:ascii="Times New Roman" w:hAnsi="Times New Roman" w:hint="default"/>
      </w:rPr>
    </w:lvl>
    <w:lvl w:ilvl="5" w:tplc="D21C1624" w:tentative="1">
      <w:start w:val="1"/>
      <w:numFmt w:val="bullet"/>
      <w:lvlText w:val="•"/>
      <w:lvlJc w:val="left"/>
      <w:pPr>
        <w:tabs>
          <w:tab w:val="num" w:pos="4320"/>
        </w:tabs>
        <w:ind w:left="4320" w:hanging="360"/>
      </w:pPr>
      <w:rPr>
        <w:rFonts w:ascii="Times New Roman" w:hAnsi="Times New Roman" w:hint="default"/>
      </w:rPr>
    </w:lvl>
    <w:lvl w:ilvl="6" w:tplc="AD92507E" w:tentative="1">
      <w:start w:val="1"/>
      <w:numFmt w:val="bullet"/>
      <w:lvlText w:val="•"/>
      <w:lvlJc w:val="left"/>
      <w:pPr>
        <w:tabs>
          <w:tab w:val="num" w:pos="5040"/>
        </w:tabs>
        <w:ind w:left="5040" w:hanging="360"/>
      </w:pPr>
      <w:rPr>
        <w:rFonts w:ascii="Times New Roman" w:hAnsi="Times New Roman" w:hint="default"/>
      </w:rPr>
    </w:lvl>
    <w:lvl w:ilvl="7" w:tplc="5F4EAFAE" w:tentative="1">
      <w:start w:val="1"/>
      <w:numFmt w:val="bullet"/>
      <w:lvlText w:val="•"/>
      <w:lvlJc w:val="left"/>
      <w:pPr>
        <w:tabs>
          <w:tab w:val="num" w:pos="5760"/>
        </w:tabs>
        <w:ind w:left="5760" w:hanging="360"/>
      </w:pPr>
      <w:rPr>
        <w:rFonts w:ascii="Times New Roman" w:hAnsi="Times New Roman" w:hint="default"/>
      </w:rPr>
    </w:lvl>
    <w:lvl w:ilvl="8" w:tplc="26CCBD9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F393A9E"/>
    <w:multiLevelType w:val="hybridMultilevel"/>
    <w:tmpl w:val="F91C3B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E07A63"/>
    <w:multiLevelType w:val="hybridMultilevel"/>
    <w:tmpl w:val="1660E664"/>
    <w:lvl w:ilvl="0" w:tplc="13D64194">
      <w:start w:val="1"/>
      <w:numFmt w:val="decimal"/>
      <w:lvlText w:val="%1."/>
      <w:lvlJc w:val="left"/>
      <w:pPr>
        <w:tabs>
          <w:tab w:val="num" w:pos="720"/>
        </w:tabs>
        <w:ind w:left="720" w:hanging="360"/>
      </w:pPr>
    </w:lvl>
    <w:lvl w:ilvl="1" w:tplc="1AFA7270">
      <w:start w:val="1"/>
      <w:numFmt w:val="decimal"/>
      <w:lvlText w:val="%2."/>
      <w:lvlJc w:val="left"/>
      <w:pPr>
        <w:tabs>
          <w:tab w:val="num" w:pos="1440"/>
        </w:tabs>
        <w:ind w:left="1440" w:hanging="360"/>
      </w:pPr>
    </w:lvl>
    <w:lvl w:ilvl="2" w:tplc="BBD8FEA8" w:tentative="1">
      <w:start w:val="1"/>
      <w:numFmt w:val="decimal"/>
      <w:lvlText w:val="%3."/>
      <w:lvlJc w:val="left"/>
      <w:pPr>
        <w:tabs>
          <w:tab w:val="num" w:pos="2160"/>
        </w:tabs>
        <w:ind w:left="2160" w:hanging="360"/>
      </w:pPr>
    </w:lvl>
    <w:lvl w:ilvl="3" w:tplc="0256D72C" w:tentative="1">
      <w:start w:val="1"/>
      <w:numFmt w:val="decimal"/>
      <w:lvlText w:val="%4."/>
      <w:lvlJc w:val="left"/>
      <w:pPr>
        <w:tabs>
          <w:tab w:val="num" w:pos="2880"/>
        </w:tabs>
        <w:ind w:left="2880" w:hanging="360"/>
      </w:pPr>
    </w:lvl>
    <w:lvl w:ilvl="4" w:tplc="480A1670" w:tentative="1">
      <w:start w:val="1"/>
      <w:numFmt w:val="decimal"/>
      <w:lvlText w:val="%5."/>
      <w:lvlJc w:val="left"/>
      <w:pPr>
        <w:tabs>
          <w:tab w:val="num" w:pos="3600"/>
        </w:tabs>
        <w:ind w:left="3600" w:hanging="360"/>
      </w:pPr>
    </w:lvl>
    <w:lvl w:ilvl="5" w:tplc="10C23678" w:tentative="1">
      <w:start w:val="1"/>
      <w:numFmt w:val="decimal"/>
      <w:lvlText w:val="%6."/>
      <w:lvlJc w:val="left"/>
      <w:pPr>
        <w:tabs>
          <w:tab w:val="num" w:pos="4320"/>
        </w:tabs>
        <w:ind w:left="4320" w:hanging="360"/>
      </w:pPr>
    </w:lvl>
    <w:lvl w:ilvl="6" w:tplc="F00470EA" w:tentative="1">
      <w:start w:val="1"/>
      <w:numFmt w:val="decimal"/>
      <w:lvlText w:val="%7."/>
      <w:lvlJc w:val="left"/>
      <w:pPr>
        <w:tabs>
          <w:tab w:val="num" w:pos="5040"/>
        </w:tabs>
        <w:ind w:left="5040" w:hanging="360"/>
      </w:pPr>
    </w:lvl>
    <w:lvl w:ilvl="7" w:tplc="1D188348" w:tentative="1">
      <w:start w:val="1"/>
      <w:numFmt w:val="decimal"/>
      <w:lvlText w:val="%8."/>
      <w:lvlJc w:val="left"/>
      <w:pPr>
        <w:tabs>
          <w:tab w:val="num" w:pos="5760"/>
        </w:tabs>
        <w:ind w:left="5760" w:hanging="360"/>
      </w:pPr>
    </w:lvl>
    <w:lvl w:ilvl="8" w:tplc="FE802D46" w:tentative="1">
      <w:start w:val="1"/>
      <w:numFmt w:val="decimal"/>
      <w:lvlText w:val="%9."/>
      <w:lvlJc w:val="left"/>
      <w:pPr>
        <w:tabs>
          <w:tab w:val="num" w:pos="6480"/>
        </w:tabs>
        <w:ind w:left="6480" w:hanging="360"/>
      </w:pPr>
    </w:lvl>
  </w:abstractNum>
  <w:abstractNum w:abstractNumId="20" w15:restartNumberingAfterBreak="0">
    <w:nsid w:val="44CD3438"/>
    <w:multiLevelType w:val="hybridMultilevel"/>
    <w:tmpl w:val="2DD4764C"/>
    <w:lvl w:ilvl="0" w:tplc="ED162030">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449D4"/>
    <w:multiLevelType w:val="hybridMultilevel"/>
    <w:tmpl w:val="CF184E22"/>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7D7634"/>
    <w:multiLevelType w:val="hybridMultilevel"/>
    <w:tmpl w:val="E0581DD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D8E11D2"/>
    <w:multiLevelType w:val="hybridMultilevel"/>
    <w:tmpl w:val="578ACD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C4268"/>
    <w:multiLevelType w:val="hybridMultilevel"/>
    <w:tmpl w:val="12909C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9206C0F"/>
    <w:multiLevelType w:val="hybridMultilevel"/>
    <w:tmpl w:val="A57E4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B04A4"/>
    <w:multiLevelType w:val="multilevel"/>
    <w:tmpl w:val="CF184E22"/>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E65EF6"/>
    <w:multiLevelType w:val="hybridMultilevel"/>
    <w:tmpl w:val="3ED26484"/>
    <w:lvl w:ilvl="0" w:tplc="A8F8C12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A956BB"/>
    <w:multiLevelType w:val="hybridMultilevel"/>
    <w:tmpl w:val="D26C38FC"/>
    <w:lvl w:ilvl="0" w:tplc="CC567520">
      <w:start w:val="5"/>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90534B"/>
    <w:multiLevelType w:val="hybridMultilevel"/>
    <w:tmpl w:val="4EF6B12A"/>
    <w:lvl w:ilvl="0" w:tplc="162E3882">
      <w:start w:val="1"/>
      <w:numFmt w:val="decimal"/>
      <w:lvlText w:val="%1."/>
      <w:lvlJc w:val="left"/>
      <w:pPr>
        <w:tabs>
          <w:tab w:val="num" w:pos="720"/>
        </w:tabs>
        <w:ind w:left="720" w:hanging="360"/>
      </w:pPr>
    </w:lvl>
    <w:lvl w:ilvl="1" w:tplc="489CE164" w:tentative="1">
      <w:start w:val="1"/>
      <w:numFmt w:val="decimal"/>
      <w:lvlText w:val="%2."/>
      <w:lvlJc w:val="left"/>
      <w:pPr>
        <w:tabs>
          <w:tab w:val="num" w:pos="1440"/>
        </w:tabs>
        <w:ind w:left="1440" w:hanging="360"/>
      </w:pPr>
    </w:lvl>
    <w:lvl w:ilvl="2" w:tplc="3DD68AD4">
      <w:start w:val="1"/>
      <w:numFmt w:val="decimal"/>
      <w:lvlText w:val="%3."/>
      <w:lvlJc w:val="left"/>
      <w:pPr>
        <w:tabs>
          <w:tab w:val="num" w:pos="2160"/>
        </w:tabs>
        <w:ind w:left="2160" w:hanging="360"/>
      </w:pPr>
    </w:lvl>
    <w:lvl w:ilvl="3" w:tplc="8B8C2098" w:tentative="1">
      <w:start w:val="1"/>
      <w:numFmt w:val="decimal"/>
      <w:lvlText w:val="%4."/>
      <w:lvlJc w:val="left"/>
      <w:pPr>
        <w:tabs>
          <w:tab w:val="num" w:pos="2880"/>
        </w:tabs>
        <w:ind w:left="2880" w:hanging="360"/>
      </w:pPr>
    </w:lvl>
    <w:lvl w:ilvl="4" w:tplc="D7A44E44" w:tentative="1">
      <w:start w:val="1"/>
      <w:numFmt w:val="decimal"/>
      <w:lvlText w:val="%5."/>
      <w:lvlJc w:val="left"/>
      <w:pPr>
        <w:tabs>
          <w:tab w:val="num" w:pos="3600"/>
        </w:tabs>
        <w:ind w:left="3600" w:hanging="360"/>
      </w:pPr>
    </w:lvl>
    <w:lvl w:ilvl="5" w:tplc="0DF009AE" w:tentative="1">
      <w:start w:val="1"/>
      <w:numFmt w:val="decimal"/>
      <w:lvlText w:val="%6."/>
      <w:lvlJc w:val="left"/>
      <w:pPr>
        <w:tabs>
          <w:tab w:val="num" w:pos="4320"/>
        </w:tabs>
        <w:ind w:left="4320" w:hanging="360"/>
      </w:pPr>
    </w:lvl>
    <w:lvl w:ilvl="6" w:tplc="A992BE90" w:tentative="1">
      <w:start w:val="1"/>
      <w:numFmt w:val="decimal"/>
      <w:lvlText w:val="%7."/>
      <w:lvlJc w:val="left"/>
      <w:pPr>
        <w:tabs>
          <w:tab w:val="num" w:pos="5040"/>
        </w:tabs>
        <w:ind w:left="5040" w:hanging="360"/>
      </w:pPr>
    </w:lvl>
    <w:lvl w:ilvl="7" w:tplc="133A2076" w:tentative="1">
      <w:start w:val="1"/>
      <w:numFmt w:val="decimal"/>
      <w:lvlText w:val="%8."/>
      <w:lvlJc w:val="left"/>
      <w:pPr>
        <w:tabs>
          <w:tab w:val="num" w:pos="5760"/>
        </w:tabs>
        <w:ind w:left="5760" w:hanging="360"/>
      </w:pPr>
    </w:lvl>
    <w:lvl w:ilvl="8" w:tplc="AF2471B8" w:tentative="1">
      <w:start w:val="1"/>
      <w:numFmt w:val="decimal"/>
      <w:lvlText w:val="%9."/>
      <w:lvlJc w:val="left"/>
      <w:pPr>
        <w:tabs>
          <w:tab w:val="num" w:pos="6480"/>
        </w:tabs>
        <w:ind w:left="6480" w:hanging="360"/>
      </w:pPr>
    </w:lvl>
  </w:abstractNum>
  <w:abstractNum w:abstractNumId="30" w15:restartNumberingAfterBreak="0">
    <w:nsid w:val="77710636"/>
    <w:multiLevelType w:val="hybridMultilevel"/>
    <w:tmpl w:val="CA5A9C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DA1635"/>
    <w:multiLevelType w:val="hybridMultilevel"/>
    <w:tmpl w:val="B27A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60B38"/>
    <w:multiLevelType w:val="hybridMultilevel"/>
    <w:tmpl w:val="567425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25"/>
  </w:num>
  <w:num w:numId="3">
    <w:abstractNumId w:val="15"/>
  </w:num>
  <w:num w:numId="4">
    <w:abstractNumId w:val="30"/>
  </w:num>
  <w:num w:numId="5">
    <w:abstractNumId w:val="11"/>
  </w:num>
  <w:num w:numId="6">
    <w:abstractNumId w:val="12"/>
  </w:num>
  <w:num w:numId="7">
    <w:abstractNumId w:val="3"/>
  </w:num>
  <w:num w:numId="8">
    <w:abstractNumId w:val="13"/>
  </w:num>
  <w:num w:numId="9">
    <w:abstractNumId w:val="24"/>
  </w:num>
  <w:num w:numId="10">
    <w:abstractNumId w:val="27"/>
  </w:num>
  <w:num w:numId="11">
    <w:abstractNumId w:val="21"/>
  </w:num>
  <w:num w:numId="12">
    <w:abstractNumId w:val="26"/>
  </w:num>
  <w:num w:numId="13">
    <w:abstractNumId w:val="2"/>
  </w:num>
  <w:num w:numId="14">
    <w:abstractNumId w:val="32"/>
  </w:num>
  <w:num w:numId="15">
    <w:abstractNumId w:val="8"/>
  </w:num>
  <w:num w:numId="16">
    <w:abstractNumId w:val="28"/>
  </w:num>
  <w:num w:numId="17">
    <w:abstractNumId w:val="14"/>
  </w:num>
  <w:num w:numId="18">
    <w:abstractNumId w:val="22"/>
  </w:num>
  <w:num w:numId="19">
    <w:abstractNumId w:val="17"/>
  </w:num>
  <w:num w:numId="20">
    <w:abstractNumId w:val="29"/>
  </w:num>
  <w:num w:numId="21">
    <w:abstractNumId w:val="19"/>
  </w:num>
  <w:num w:numId="22">
    <w:abstractNumId w:val="9"/>
  </w:num>
  <w:num w:numId="23">
    <w:abstractNumId w:val="16"/>
  </w:num>
  <w:num w:numId="24">
    <w:abstractNumId w:val="6"/>
  </w:num>
  <w:num w:numId="25">
    <w:abstractNumId w:val="1"/>
  </w:num>
  <w:num w:numId="26">
    <w:abstractNumId w:val="31"/>
  </w:num>
  <w:num w:numId="27">
    <w:abstractNumId w:val="7"/>
  </w:num>
  <w:num w:numId="28">
    <w:abstractNumId w:val="5"/>
  </w:num>
  <w:num w:numId="29">
    <w:abstractNumId w:val="23"/>
  </w:num>
  <w:num w:numId="30">
    <w:abstractNumId w:val="18"/>
  </w:num>
  <w:num w:numId="31">
    <w:abstractNumId w:val="20"/>
  </w:num>
  <w:num w:numId="32">
    <w:abstractNumId w:val="0"/>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E9D"/>
    <w:rsid w:val="00004090"/>
    <w:rsid w:val="00032913"/>
    <w:rsid w:val="00034E9D"/>
    <w:rsid w:val="00051005"/>
    <w:rsid w:val="00054688"/>
    <w:rsid w:val="00075AF9"/>
    <w:rsid w:val="00095745"/>
    <w:rsid w:val="000C521F"/>
    <w:rsid w:val="000D523E"/>
    <w:rsid w:val="000E68C1"/>
    <w:rsid w:val="00142B91"/>
    <w:rsid w:val="00145422"/>
    <w:rsid w:val="00156F82"/>
    <w:rsid w:val="00161920"/>
    <w:rsid w:val="00166779"/>
    <w:rsid w:val="00185D78"/>
    <w:rsid w:val="00192841"/>
    <w:rsid w:val="001B4555"/>
    <w:rsid w:val="00245B9E"/>
    <w:rsid w:val="002608AE"/>
    <w:rsid w:val="00262042"/>
    <w:rsid w:val="0026461F"/>
    <w:rsid w:val="002871A6"/>
    <w:rsid w:val="002B4252"/>
    <w:rsid w:val="002B5395"/>
    <w:rsid w:val="002B6B32"/>
    <w:rsid w:val="002E39AA"/>
    <w:rsid w:val="0030076B"/>
    <w:rsid w:val="00310BC5"/>
    <w:rsid w:val="00312DD8"/>
    <w:rsid w:val="0031503F"/>
    <w:rsid w:val="003336D6"/>
    <w:rsid w:val="00340299"/>
    <w:rsid w:val="003A2A2B"/>
    <w:rsid w:val="003C5AC0"/>
    <w:rsid w:val="003C75DC"/>
    <w:rsid w:val="003E7D78"/>
    <w:rsid w:val="003F50E7"/>
    <w:rsid w:val="003F569A"/>
    <w:rsid w:val="00434B12"/>
    <w:rsid w:val="0044643E"/>
    <w:rsid w:val="0045014C"/>
    <w:rsid w:val="00450D57"/>
    <w:rsid w:val="004750F0"/>
    <w:rsid w:val="00490A42"/>
    <w:rsid w:val="004B00EC"/>
    <w:rsid w:val="004B276E"/>
    <w:rsid w:val="004C6E24"/>
    <w:rsid w:val="004E69A4"/>
    <w:rsid w:val="00512FCC"/>
    <w:rsid w:val="005159BF"/>
    <w:rsid w:val="00553CB3"/>
    <w:rsid w:val="005657F8"/>
    <w:rsid w:val="00572D31"/>
    <w:rsid w:val="00591901"/>
    <w:rsid w:val="00596F59"/>
    <w:rsid w:val="005A3333"/>
    <w:rsid w:val="005C6E9C"/>
    <w:rsid w:val="005E0583"/>
    <w:rsid w:val="005E4B18"/>
    <w:rsid w:val="005E5DD4"/>
    <w:rsid w:val="006018A2"/>
    <w:rsid w:val="00607486"/>
    <w:rsid w:val="00616CBE"/>
    <w:rsid w:val="006209AE"/>
    <w:rsid w:val="006250FB"/>
    <w:rsid w:val="00625690"/>
    <w:rsid w:val="0065682D"/>
    <w:rsid w:val="00660307"/>
    <w:rsid w:val="0067571E"/>
    <w:rsid w:val="00677CD5"/>
    <w:rsid w:val="006A5C35"/>
    <w:rsid w:val="006A76D2"/>
    <w:rsid w:val="006B02FF"/>
    <w:rsid w:val="006B1425"/>
    <w:rsid w:val="006B2677"/>
    <w:rsid w:val="006C7B94"/>
    <w:rsid w:val="006C7C57"/>
    <w:rsid w:val="006D25DA"/>
    <w:rsid w:val="006E3296"/>
    <w:rsid w:val="006E3B14"/>
    <w:rsid w:val="006F517E"/>
    <w:rsid w:val="00721D97"/>
    <w:rsid w:val="00724788"/>
    <w:rsid w:val="00737DD1"/>
    <w:rsid w:val="00742D90"/>
    <w:rsid w:val="00756587"/>
    <w:rsid w:val="00766387"/>
    <w:rsid w:val="00794F95"/>
    <w:rsid w:val="007A0CA7"/>
    <w:rsid w:val="007B0292"/>
    <w:rsid w:val="007C4C6B"/>
    <w:rsid w:val="007F486E"/>
    <w:rsid w:val="0081119C"/>
    <w:rsid w:val="008227D6"/>
    <w:rsid w:val="00824441"/>
    <w:rsid w:val="00827B5E"/>
    <w:rsid w:val="00833D75"/>
    <w:rsid w:val="00837369"/>
    <w:rsid w:val="00870499"/>
    <w:rsid w:val="0087187A"/>
    <w:rsid w:val="00876417"/>
    <w:rsid w:val="008856B7"/>
    <w:rsid w:val="008930FF"/>
    <w:rsid w:val="008A326E"/>
    <w:rsid w:val="008E75AF"/>
    <w:rsid w:val="008F4166"/>
    <w:rsid w:val="0091372F"/>
    <w:rsid w:val="00941690"/>
    <w:rsid w:val="009451E0"/>
    <w:rsid w:val="00965465"/>
    <w:rsid w:val="00971150"/>
    <w:rsid w:val="009B25AD"/>
    <w:rsid w:val="009B4F18"/>
    <w:rsid w:val="009C3CEF"/>
    <w:rsid w:val="009C684A"/>
    <w:rsid w:val="009C7599"/>
    <w:rsid w:val="009D6439"/>
    <w:rsid w:val="009D6589"/>
    <w:rsid w:val="00A05F8E"/>
    <w:rsid w:val="00A11EAA"/>
    <w:rsid w:val="00A12463"/>
    <w:rsid w:val="00A2655E"/>
    <w:rsid w:val="00A27E6B"/>
    <w:rsid w:val="00A536E8"/>
    <w:rsid w:val="00A63A4C"/>
    <w:rsid w:val="00A66776"/>
    <w:rsid w:val="00A73446"/>
    <w:rsid w:val="00AA4E7E"/>
    <w:rsid w:val="00AB24D5"/>
    <w:rsid w:val="00AC1DE2"/>
    <w:rsid w:val="00AC774C"/>
    <w:rsid w:val="00AE722A"/>
    <w:rsid w:val="00AF63AE"/>
    <w:rsid w:val="00B02438"/>
    <w:rsid w:val="00B02D1A"/>
    <w:rsid w:val="00B10E80"/>
    <w:rsid w:val="00B12FDE"/>
    <w:rsid w:val="00B23D42"/>
    <w:rsid w:val="00B416A2"/>
    <w:rsid w:val="00B65BA5"/>
    <w:rsid w:val="00B71472"/>
    <w:rsid w:val="00B7421E"/>
    <w:rsid w:val="00B83F92"/>
    <w:rsid w:val="00BB6E6F"/>
    <w:rsid w:val="00C002F2"/>
    <w:rsid w:val="00C0311A"/>
    <w:rsid w:val="00C15AB9"/>
    <w:rsid w:val="00C21BDF"/>
    <w:rsid w:val="00C24AD6"/>
    <w:rsid w:val="00C320D0"/>
    <w:rsid w:val="00C337BB"/>
    <w:rsid w:val="00C36A8C"/>
    <w:rsid w:val="00C72365"/>
    <w:rsid w:val="00C86037"/>
    <w:rsid w:val="00C9239D"/>
    <w:rsid w:val="00CC0D76"/>
    <w:rsid w:val="00CC2A0B"/>
    <w:rsid w:val="00CC73AE"/>
    <w:rsid w:val="00CD271B"/>
    <w:rsid w:val="00CD46D7"/>
    <w:rsid w:val="00CE265B"/>
    <w:rsid w:val="00CE4C4C"/>
    <w:rsid w:val="00CE58B1"/>
    <w:rsid w:val="00D30ACD"/>
    <w:rsid w:val="00D33894"/>
    <w:rsid w:val="00D35D3D"/>
    <w:rsid w:val="00D519D5"/>
    <w:rsid w:val="00D703D7"/>
    <w:rsid w:val="00D7339E"/>
    <w:rsid w:val="00D820C0"/>
    <w:rsid w:val="00DB02CD"/>
    <w:rsid w:val="00DB1319"/>
    <w:rsid w:val="00DD060B"/>
    <w:rsid w:val="00DE54A1"/>
    <w:rsid w:val="00DE668E"/>
    <w:rsid w:val="00DF26D3"/>
    <w:rsid w:val="00E04DC1"/>
    <w:rsid w:val="00E072B8"/>
    <w:rsid w:val="00E22106"/>
    <w:rsid w:val="00E47D96"/>
    <w:rsid w:val="00E672FF"/>
    <w:rsid w:val="00E85B45"/>
    <w:rsid w:val="00E86608"/>
    <w:rsid w:val="00EE1C0A"/>
    <w:rsid w:val="00EE6B80"/>
    <w:rsid w:val="00F059B2"/>
    <w:rsid w:val="00F16C73"/>
    <w:rsid w:val="00F301CC"/>
    <w:rsid w:val="00F61AC2"/>
    <w:rsid w:val="00F812A5"/>
    <w:rsid w:val="00F92D0A"/>
    <w:rsid w:val="00FE0924"/>
    <w:rsid w:val="00FF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9D77F3-6008-4CB3-8D7B-1A126CE0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587"/>
    <w:rPr>
      <w:sz w:val="24"/>
      <w:szCs w:val="24"/>
      <w:lang w:eastAsia="en-US"/>
    </w:rPr>
  </w:style>
  <w:style w:type="paragraph" w:styleId="Heading1">
    <w:name w:val="heading 1"/>
    <w:basedOn w:val="Normal"/>
    <w:next w:val="Normal"/>
    <w:qFormat/>
    <w:rsid w:val="00756587"/>
    <w:pPr>
      <w:keepNext/>
      <w:jc w:val="center"/>
      <w:outlineLvl w:val="0"/>
    </w:pPr>
    <w:rPr>
      <w:sz w:val="32"/>
    </w:rPr>
  </w:style>
  <w:style w:type="paragraph" w:styleId="Heading2">
    <w:name w:val="heading 2"/>
    <w:basedOn w:val="Normal"/>
    <w:next w:val="Normal"/>
    <w:qFormat/>
    <w:rsid w:val="00756587"/>
    <w:pPr>
      <w:keepNext/>
      <w:ind w:left="360"/>
      <w:outlineLvl w:val="1"/>
    </w:pPr>
    <w:rPr>
      <w:b/>
      <w:bCs/>
    </w:rPr>
  </w:style>
  <w:style w:type="paragraph" w:styleId="Heading3">
    <w:name w:val="heading 3"/>
    <w:basedOn w:val="Normal"/>
    <w:next w:val="Normal"/>
    <w:qFormat/>
    <w:rsid w:val="00756587"/>
    <w:pPr>
      <w:keepNext/>
      <w:autoSpaceDE w:val="0"/>
      <w:autoSpaceDN w:val="0"/>
      <w:adjustRightInd w:val="0"/>
      <w:jc w:val="center"/>
      <w:outlineLvl w:val="2"/>
    </w:pPr>
    <w:rPr>
      <w:color w:val="333300"/>
      <w:sz w:val="36"/>
      <w:szCs w:val="48"/>
    </w:rPr>
  </w:style>
  <w:style w:type="paragraph" w:styleId="Heading4">
    <w:name w:val="heading 4"/>
    <w:basedOn w:val="Normal"/>
    <w:next w:val="Normal"/>
    <w:qFormat/>
    <w:rsid w:val="00756587"/>
    <w:pPr>
      <w:keepNext/>
      <w:autoSpaceDE w:val="0"/>
      <w:autoSpaceDN w:val="0"/>
      <w:adjustRightInd w:val="0"/>
      <w:jc w:val="center"/>
      <w:outlineLvl w:val="3"/>
    </w:pPr>
    <w:rPr>
      <w:color w:val="333300"/>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6587"/>
    <w:pPr>
      <w:jc w:val="center"/>
    </w:pPr>
    <w:rPr>
      <w:sz w:val="32"/>
    </w:rPr>
  </w:style>
  <w:style w:type="paragraph" w:styleId="BodyTextIndent">
    <w:name w:val="Body Text Indent"/>
    <w:basedOn w:val="Normal"/>
    <w:link w:val="BodyTextIndentChar"/>
    <w:uiPriority w:val="99"/>
    <w:rsid w:val="00756587"/>
    <w:pPr>
      <w:ind w:left="360"/>
    </w:pPr>
    <w:rPr>
      <w:b/>
      <w:bCs/>
    </w:rPr>
  </w:style>
  <w:style w:type="paragraph" w:styleId="BodyTextIndent2">
    <w:name w:val="Body Text Indent 2"/>
    <w:basedOn w:val="Normal"/>
    <w:semiHidden/>
    <w:rsid w:val="00756587"/>
    <w:pPr>
      <w:ind w:left="360"/>
    </w:pPr>
    <w:rPr>
      <w:sz w:val="28"/>
    </w:rPr>
  </w:style>
  <w:style w:type="paragraph" w:styleId="BodyTextIndent3">
    <w:name w:val="Body Text Indent 3"/>
    <w:basedOn w:val="Normal"/>
    <w:semiHidden/>
    <w:rsid w:val="00756587"/>
    <w:pPr>
      <w:ind w:left="360"/>
    </w:pPr>
  </w:style>
  <w:style w:type="paragraph" w:styleId="PlainText">
    <w:name w:val="Plain Text"/>
    <w:basedOn w:val="Normal"/>
    <w:link w:val="PlainTextChar"/>
    <w:rsid w:val="00756587"/>
    <w:rPr>
      <w:rFonts w:ascii="Courier New" w:hAnsi="Courier New" w:cs="Courier New"/>
      <w:sz w:val="20"/>
      <w:szCs w:val="20"/>
    </w:rPr>
  </w:style>
  <w:style w:type="paragraph" w:styleId="BodyText">
    <w:name w:val="Body Text"/>
    <w:basedOn w:val="Normal"/>
    <w:semiHidden/>
    <w:rsid w:val="00756587"/>
    <w:pPr>
      <w:autoSpaceDE w:val="0"/>
      <w:autoSpaceDN w:val="0"/>
      <w:adjustRightInd w:val="0"/>
      <w:jc w:val="center"/>
    </w:pPr>
    <w:rPr>
      <w:color w:val="333300"/>
      <w:sz w:val="28"/>
      <w:szCs w:val="48"/>
    </w:rPr>
  </w:style>
  <w:style w:type="paragraph" w:styleId="Footer">
    <w:name w:val="footer"/>
    <w:basedOn w:val="Normal"/>
    <w:semiHidden/>
    <w:rsid w:val="00756587"/>
    <w:pPr>
      <w:tabs>
        <w:tab w:val="center" w:pos="4320"/>
        <w:tab w:val="right" w:pos="8640"/>
      </w:tabs>
    </w:pPr>
  </w:style>
  <w:style w:type="character" w:styleId="PageNumber">
    <w:name w:val="page number"/>
    <w:basedOn w:val="DefaultParagraphFont"/>
    <w:semiHidden/>
    <w:rsid w:val="00756587"/>
  </w:style>
  <w:style w:type="paragraph" w:styleId="FootnoteText">
    <w:name w:val="footnote text"/>
    <w:basedOn w:val="Normal"/>
    <w:link w:val="FootnoteTextChar"/>
    <w:uiPriority w:val="99"/>
    <w:semiHidden/>
    <w:unhideWhenUsed/>
    <w:rsid w:val="009C3CEF"/>
    <w:rPr>
      <w:sz w:val="20"/>
      <w:szCs w:val="20"/>
    </w:rPr>
  </w:style>
  <w:style w:type="character" w:customStyle="1" w:styleId="FootnoteTextChar">
    <w:name w:val="Footnote Text Char"/>
    <w:basedOn w:val="DefaultParagraphFont"/>
    <w:link w:val="FootnoteText"/>
    <w:uiPriority w:val="99"/>
    <w:semiHidden/>
    <w:rsid w:val="009C3CEF"/>
  </w:style>
  <w:style w:type="character" w:styleId="FootnoteReference">
    <w:name w:val="footnote reference"/>
    <w:basedOn w:val="DefaultParagraphFont"/>
    <w:unhideWhenUsed/>
    <w:rsid w:val="009C3CEF"/>
    <w:rPr>
      <w:vertAlign w:val="superscript"/>
    </w:rPr>
  </w:style>
  <w:style w:type="paragraph" w:styleId="NormalWeb">
    <w:name w:val="Normal (Web)"/>
    <w:basedOn w:val="Normal"/>
    <w:uiPriority w:val="99"/>
    <w:semiHidden/>
    <w:unhideWhenUsed/>
    <w:rsid w:val="00C86037"/>
    <w:pPr>
      <w:spacing w:before="100" w:beforeAutospacing="1" w:after="100" w:afterAutospacing="1"/>
    </w:pPr>
    <w:rPr>
      <w:lang w:eastAsia="zh-CN"/>
    </w:rPr>
  </w:style>
  <w:style w:type="paragraph" w:styleId="ListParagraph">
    <w:name w:val="List Paragraph"/>
    <w:basedOn w:val="Normal"/>
    <w:qFormat/>
    <w:rsid w:val="008F4166"/>
    <w:pPr>
      <w:ind w:left="720"/>
      <w:contextualSpacing/>
    </w:pPr>
    <w:rPr>
      <w:lang w:eastAsia="zh-CN"/>
    </w:rPr>
  </w:style>
  <w:style w:type="table" w:styleId="TableGrid">
    <w:name w:val="Table Grid"/>
    <w:basedOn w:val="TableNormal"/>
    <w:uiPriority w:val="59"/>
    <w:rsid w:val="0059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32913"/>
    <w:rPr>
      <w:rFonts w:ascii="Tahoma" w:hAnsi="Tahoma" w:cs="Tahoma"/>
      <w:sz w:val="16"/>
      <w:szCs w:val="16"/>
    </w:rPr>
  </w:style>
  <w:style w:type="character" w:customStyle="1" w:styleId="BalloonTextChar">
    <w:name w:val="Balloon Text Char"/>
    <w:basedOn w:val="DefaultParagraphFont"/>
    <w:link w:val="BalloonText"/>
    <w:uiPriority w:val="99"/>
    <w:semiHidden/>
    <w:rsid w:val="00032913"/>
    <w:rPr>
      <w:rFonts w:ascii="Tahoma" w:hAnsi="Tahoma" w:cs="Tahoma"/>
      <w:sz w:val="16"/>
      <w:szCs w:val="16"/>
      <w:lang w:eastAsia="en-US"/>
    </w:rPr>
  </w:style>
  <w:style w:type="character" w:customStyle="1" w:styleId="BodyTextIndentChar">
    <w:name w:val="Body Text Indent Char"/>
    <w:basedOn w:val="DefaultParagraphFont"/>
    <w:link w:val="BodyTextIndent"/>
    <w:uiPriority w:val="99"/>
    <w:semiHidden/>
    <w:rsid w:val="00C36A8C"/>
    <w:rPr>
      <w:b/>
      <w:bCs/>
      <w:sz w:val="24"/>
      <w:szCs w:val="24"/>
      <w:lang w:eastAsia="en-US"/>
    </w:rPr>
  </w:style>
  <w:style w:type="character" w:customStyle="1" w:styleId="PlainTextChar">
    <w:name w:val="Plain Text Char"/>
    <w:link w:val="PlainText"/>
    <w:uiPriority w:val="99"/>
    <w:rsid w:val="006E3296"/>
    <w:rPr>
      <w:rFonts w:ascii="Courier New" w:hAnsi="Courier New" w:cs="Courier New"/>
      <w:lang w:eastAsia="en-US"/>
    </w:rPr>
  </w:style>
  <w:style w:type="character" w:styleId="Hyperlink">
    <w:name w:val="Hyperlink"/>
    <w:basedOn w:val="DefaultParagraphFont"/>
    <w:uiPriority w:val="99"/>
    <w:unhideWhenUsed/>
    <w:rsid w:val="00515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2817">
      <w:bodyDiv w:val="1"/>
      <w:marLeft w:val="0"/>
      <w:marRight w:val="0"/>
      <w:marTop w:val="0"/>
      <w:marBottom w:val="0"/>
      <w:divBdr>
        <w:top w:val="none" w:sz="0" w:space="0" w:color="auto"/>
        <w:left w:val="none" w:sz="0" w:space="0" w:color="auto"/>
        <w:bottom w:val="none" w:sz="0" w:space="0" w:color="auto"/>
        <w:right w:val="none" w:sz="0" w:space="0" w:color="auto"/>
      </w:divBdr>
    </w:div>
    <w:div w:id="436366102">
      <w:bodyDiv w:val="1"/>
      <w:marLeft w:val="0"/>
      <w:marRight w:val="0"/>
      <w:marTop w:val="0"/>
      <w:marBottom w:val="0"/>
      <w:divBdr>
        <w:top w:val="none" w:sz="0" w:space="0" w:color="auto"/>
        <w:left w:val="none" w:sz="0" w:space="0" w:color="auto"/>
        <w:bottom w:val="none" w:sz="0" w:space="0" w:color="auto"/>
        <w:right w:val="none" w:sz="0" w:space="0" w:color="auto"/>
      </w:divBdr>
      <w:divsChild>
        <w:div w:id="332534069">
          <w:marLeft w:val="720"/>
          <w:marRight w:val="0"/>
          <w:marTop w:val="0"/>
          <w:marBottom w:val="0"/>
          <w:divBdr>
            <w:top w:val="none" w:sz="0" w:space="0" w:color="auto"/>
            <w:left w:val="none" w:sz="0" w:space="0" w:color="auto"/>
            <w:bottom w:val="none" w:sz="0" w:space="0" w:color="auto"/>
            <w:right w:val="none" w:sz="0" w:space="0" w:color="auto"/>
          </w:divBdr>
        </w:div>
        <w:div w:id="561525397">
          <w:marLeft w:val="720"/>
          <w:marRight w:val="0"/>
          <w:marTop w:val="0"/>
          <w:marBottom w:val="0"/>
          <w:divBdr>
            <w:top w:val="none" w:sz="0" w:space="0" w:color="auto"/>
            <w:left w:val="none" w:sz="0" w:space="0" w:color="auto"/>
            <w:bottom w:val="none" w:sz="0" w:space="0" w:color="auto"/>
            <w:right w:val="none" w:sz="0" w:space="0" w:color="auto"/>
          </w:divBdr>
        </w:div>
        <w:div w:id="575019689">
          <w:marLeft w:val="2160"/>
          <w:marRight w:val="0"/>
          <w:marTop w:val="0"/>
          <w:marBottom w:val="0"/>
          <w:divBdr>
            <w:top w:val="none" w:sz="0" w:space="0" w:color="auto"/>
            <w:left w:val="none" w:sz="0" w:space="0" w:color="auto"/>
            <w:bottom w:val="none" w:sz="0" w:space="0" w:color="auto"/>
            <w:right w:val="none" w:sz="0" w:space="0" w:color="auto"/>
          </w:divBdr>
        </w:div>
        <w:div w:id="1472290118">
          <w:marLeft w:val="2160"/>
          <w:marRight w:val="0"/>
          <w:marTop w:val="0"/>
          <w:marBottom w:val="0"/>
          <w:divBdr>
            <w:top w:val="none" w:sz="0" w:space="0" w:color="auto"/>
            <w:left w:val="none" w:sz="0" w:space="0" w:color="auto"/>
            <w:bottom w:val="none" w:sz="0" w:space="0" w:color="auto"/>
            <w:right w:val="none" w:sz="0" w:space="0" w:color="auto"/>
          </w:divBdr>
        </w:div>
        <w:div w:id="1984851466">
          <w:marLeft w:val="2160"/>
          <w:marRight w:val="0"/>
          <w:marTop w:val="0"/>
          <w:marBottom w:val="0"/>
          <w:divBdr>
            <w:top w:val="none" w:sz="0" w:space="0" w:color="auto"/>
            <w:left w:val="none" w:sz="0" w:space="0" w:color="auto"/>
            <w:bottom w:val="none" w:sz="0" w:space="0" w:color="auto"/>
            <w:right w:val="none" w:sz="0" w:space="0" w:color="auto"/>
          </w:divBdr>
        </w:div>
      </w:divsChild>
    </w:div>
    <w:div w:id="934896872">
      <w:bodyDiv w:val="1"/>
      <w:marLeft w:val="0"/>
      <w:marRight w:val="0"/>
      <w:marTop w:val="0"/>
      <w:marBottom w:val="0"/>
      <w:divBdr>
        <w:top w:val="none" w:sz="0" w:space="0" w:color="auto"/>
        <w:left w:val="none" w:sz="0" w:space="0" w:color="auto"/>
        <w:bottom w:val="none" w:sz="0" w:space="0" w:color="auto"/>
        <w:right w:val="none" w:sz="0" w:space="0" w:color="auto"/>
      </w:divBdr>
      <w:divsChild>
        <w:div w:id="1853686225">
          <w:marLeft w:val="547"/>
          <w:marRight w:val="0"/>
          <w:marTop w:val="72"/>
          <w:marBottom w:val="0"/>
          <w:divBdr>
            <w:top w:val="none" w:sz="0" w:space="0" w:color="auto"/>
            <w:left w:val="none" w:sz="0" w:space="0" w:color="auto"/>
            <w:bottom w:val="none" w:sz="0" w:space="0" w:color="auto"/>
            <w:right w:val="none" w:sz="0" w:space="0" w:color="auto"/>
          </w:divBdr>
        </w:div>
      </w:divsChild>
    </w:div>
    <w:div w:id="1314799489">
      <w:bodyDiv w:val="1"/>
      <w:marLeft w:val="0"/>
      <w:marRight w:val="0"/>
      <w:marTop w:val="0"/>
      <w:marBottom w:val="0"/>
      <w:divBdr>
        <w:top w:val="none" w:sz="0" w:space="0" w:color="auto"/>
        <w:left w:val="none" w:sz="0" w:space="0" w:color="auto"/>
        <w:bottom w:val="none" w:sz="0" w:space="0" w:color="auto"/>
        <w:right w:val="none" w:sz="0" w:space="0" w:color="auto"/>
      </w:divBdr>
      <w:divsChild>
        <w:div w:id="159125456">
          <w:marLeft w:val="1440"/>
          <w:marRight w:val="0"/>
          <w:marTop w:val="58"/>
          <w:marBottom w:val="80"/>
          <w:divBdr>
            <w:top w:val="none" w:sz="0" w:space="0" w:color="auto"/>
            <w:left w:val="none" w:sz="0" w:space="0" w:color="auto"/>
            <w:bottom w:val="none" w:sz="0" w:space="0" w:color="auto"/>
            <w:right w:val="none" w:sz="0" w:space="0" w:color="auto"/>
          </w:divBdr>
        </w:div>
        <w:div w:id="545876178">
          <w:marLeft w:val="835"/>
          <w:marRight w:val="0"/>
          <w:marTop w:val="58"/>
          <w:marBottom w:val="80"/>
          <w:divBdr>
            <w:top w:val="none" w:sz="0" w:space="0" w:color="auto"/>
            <w:left w:val="none" w:sz="0" w:space="0" w:color="auto"/>
            <w:bottom w:val="none" w:sz="0" w:space="0" w:color="auto"/>
            <w:right w:val="none" w:sz="0" w:space="0" w:color="auto"/>
          </w:divBdr>
        </w:div>
        <w:div w:id="681204546">
          <w:marLeft w:val="835"/>
          <w:marRight w:val="0"/>
          <w:marTop w:val="58"/>
          <w:marBottom w:val="80"/>
          <w:divBdr>
            <w:top w:val="none" w:sz="0" w:space="0" w:color="auto"/>
            <w:left w:val="none" w:sz="0" w:space="0" w:color="auto"/>
            <w:bottom w:val="none" w:sz="0" w:space="0" w:color="auto"/>
            <w:right w:val="none" w:sz="0" w:space="0" w:color="auto"/>
          </w:divBdr>
        </w:div>
        <w:div w:id="732197361">
          <w:marLeft w:val="835"/>
          <w:marRight w:val="0"/>
          <w:marTop w:val="58"/>
          <w:marBottom w:val="80"/>
          <w:divBdr>
            <w:top w:val="none" w:sz="0" w:space="0" w:color="auto"/>
            <w:left w:val="none" w:sz="0" w:space="0" w:color="auto"/>
            <w:bottom w:val="none" w:sz="0" w:space="0" w:color="auto"/>
            <w:right w:val="none" w:sz="0" w:space="0" w:color="auto"/>
          </w:divBdr>
        </w:div>
        <w:div w:id="982542148">
          <w:marLeft w:val="835"/>
          <w:marRight w:val="0"/>
          <w:marTop w:val="58"/>
          <w:marBottom w:val="80"/>
          <w:divBdr>
            <w:top w:val="none" w:sz="0" w:space="0" w:color="auto"/>
            <w:left w:val="none" w:sz="0" w:space="0" w:color="auto"/>
            <w:bottom w:val="none" w:sz="0" w:space="0" w:color="auto"/>
            <w:right w:val="none" w:sz="0" w:space="0" w:color="auto"/>
          </w:divBdr>
        </w:div>
        <w:div w:id="1107772784">
          <w:marLeft w:val="1440"/>
          <w:marRight w:val="0"/>
          <w:marTop w:val="58"/>
          <w:marBottom w:val="80"/>
          <w:divBdr>
            <w:top w:val="none" w:sz="0" w:space="0" w:color="auto"/>
            <w:left w:val="none" w:sz="0" w:space="0" w:color="auto"/>
            <w:bottom w:val="none" w:sz="0" w:space="0" w:color="auto"/>
            <w:right w:val="none" w:sz="0" w:space="0" w:color="auto"/>
          </w:divBdr>
        </w:div>
        <w:div w:id="1459949750">
          <w:marLeft w:val="835"/>
          <w:marRight w:val="0"/>
          <w:marTop w:val="58"/>
          <w:marBottom w:val="80"/>
          <w:divBdr>
            <w:top w:val="none" w:sz="0" w:space="0" w:color="auto"/>
            <w:left w:val="none" w:sz="0" w:space="0" w:color="auto"/>
            <w:bottom w:val="none" w:sz="0" w:space="0" w:color="auto"/>
            <w:right w:val="none" w:sz="0" w:space="0" w:color="auto"/>
          </w:divBdr>
        </w:div>
        <w:div w:id="1497526486">
          <w:marLeft w:val="835"/>
          <w:marRight w:val="0"/>
          <w:marTop w:val="58"/>
          <w:marBottom w:val="80"/>
          <w:divBdr>
            <w:top w:val="none" w:sz="0" w:space="0" w:color="auto"/>
            <w:left w:val="none" w:sz="0" w:space="0" w:color="auto"/>
            <w:bottom w:val="none" w:sz="0" w:space="0" w:color="auto"/>
            <w:right w:val="none" w:sz="0" w:space="0" w:color="auto"/>
          </w:divBdr>
        </w:div>
        <w:div w:id="1626623306">
          <w:marLeft w:val="835"/>
          <w:marRight w:val="0"/>
          <w:marTop w:val="58"/>
          <w:marBottom w:val="80"/>
          <w:divBdr>
            <w:top w:val="none" w:sz="0" w:space="0" w:color="auto"/>
            <w:left w:val="none" w:sz="0" w:space="0" w:color="auto"/>
            <w:bottom w:val="none" w:sz="0" w:space="0" w:color="auto"/>
            <w:right w:val="none" w:sz="0" w:space="0" w:color="auto"/>
          </w:divBdr>
        </w:div>
      </w:divsChild>
    </w:div>
    <w:div w:id="1919707334">
      <w:bodyDiv w:val="1"/>
      <w:marLeft w:val="0"/>
      <w:marRight w:val="0"/>
      <w:marTop w:val="0"/>
      <w:marBottom w:val="0"/>
      <w:divBdr>
        <w:top w:val="none" w:sz="0" w:space="0" w:color="auto"/>
        <w:left w:val="none" w:sz="0" w:space="0" w:color="auto"/>
        <w:bottom w:val="none" w:sz="0" w:space="0" w:color="auto"/>
        <w:right w:val="none" w:sz="0" w:space="0" w:color="auto"/>
      </w:divBdr>
    </w:div>
    <w:div w:id="1940677005">
      <w:bodyDiv w:val="1"/>
      <w:marLeft w:val="0"/>
      <w:marRight w:val="0"/>
      <w:marTop w:val="0"/>
      <w:marBottom w:val="0"/>
      <w:divBdr>
        <w:top w:val="none" w:sz="0" w:space="0" w:color="auto"/>
        <w:left w:val="none" w:sz="0" w:space="0" w:color="auto"/>
        <w:bottom w:val="none" w:sz="0" w:space="0" w:color="auto"/>
        <w:right w:val="none" w:sz="0" w:space="0" w:color="auto"/>
      </w:divBdr>
      <w:divsChild>
        <w:div w:id="644505756">
          <w:marLeft w:val="547"/>
          <w:marRight w:val="0"/>
          <w:marTop w:val="62"/>
          <w:marBottom w:val="0"/>
          <w:divBdr>
            <w:top w:val="none" w:sz="0" w:space="0" w:color="auto"/>
            <w:left w:val="none" w:sz="0" w:space="0" w:color="auto"/>
            <w:bottom w:val="none" w:sz="0" w:space="0" w:color="auto"/>
            <w:right w:val="none" w:sz="0" w:space="0" w:color="auto"/>
          </w:divBdr>
        </w:div>
      </w:divsChild>
    </w:div>
    <w:div w:id="21239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ypr.sourceforge.net/mo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DCE50-5FA2-4DDB-8FD2-6EF846F7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1118</Words>
  <Characters>6378</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Exam0</vt:lpstr>
      <vt:lpstr>Exam0</vt:lpstr>
    </vt:vector>
  </TitlesOfParts>
  <Company>University of Houston</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Exam0</dc:title>
  <dc:creator>C. Eick</dc:creator>
  <cp:lastModifiedBy>Eick, Christoph F</cp:lastModifiedBy>
  <cp:revision>18</cp:revision>
  <cp:lastPrinted>2011-11-11T17:15:00Z</cp:lastPrinted>
  <dcterms:created xsi:type="dcterms:W3CDTF">2020-12-02T15:17:00Z</dcterms:created>
  <dcterms:modified xsi:type="dcterms:W3CDTF">2020-12-02T17:27:00Z</dcterms:modified>
</cp:coreProperties>
</file>