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3E0E" w:rsidRDefault="0073064D">
      <w:pPr>
        <w:jc w:val="center"/>
        <w:rPr>
          <w:sz w:val="36"/>
        </w:rPr>
      </w:pPr>
      <w:r>
        <w:rPr>
          <w:sz w:val="36"/>
        </w:rPr>
        <w:t>COSC 6335 Data Mining (</w:t>
      </w:r>
      <w:r>
        <w:rPr>
          <w:i/>
          <w:sz w:val="36"/>
        </w:rPr>
        <w:t xml:space="preserve">Dr. </w:t>
      </w:r>
      <w:proofErr w:type="spellStart"/>
      <w:r>
        <w:rPr>
          <w:i/>
          <w:sz w:val="36"/>
        </w:rPr>
        <w:t>Eick</w:t>
      </w:r>
      <w:proofErr w:type="spellEnd"/>
      <w:r>
        <w:rPr>
          <w:sz w:val="36"/>
        </w:rPr>
        <w:t>)</w:t>
      </w:r>
    </w:p>
    <w:p w:rsidR="008058A8" w:rsidRDefault="008058A8">
      <w:pPr>
        <w:jc w:val="center"/>
        <w:rPr>
          <w:sz w:val="36"/>
        </w:rPr>
      </w:pPr>
      <w:r>
        <w:rPr>
          <w:sz w:val="36"/>
        </w:rPr>
        <w:t>Solution Sketches</w:t>
      </w:r>
    </w:p>
    <w:p w:rsidR="00F03E0E" w:rsidRDefault="0073064D">
      <w:pPr>
        <w:jc w:val="center"/>
        <w:rPr>
          <w:sz w:val="36"/>
        </w:rPr>
      </w:pPr>
      <w:r>
        <w:rPr>
          <w:sz w:val="36"/>
        </w:rPr>
        <w:t>Midterm Exam</w:t>
      </w:r>
    </w:p>
    <w:p w:rsidR="00F03E0E" w:rsidRDefault="0073064D">
      <w:pPr>
        <w:jc w:val="center"/>
        <w:rPr>
          <w:sz w:val="32"/>
        </w:rPr>
      </w:pPr>
      <w:r>
        <w:rPr>
          <w:sz w:val="36"/>
        </w:rPr>
        <w:t>October 25, 2012</w:t>
      </w:r>
    </w:p>
    <w:p w:rsidR="00F03E0E" w:rsidRDefault="00F03E0E">
      <w:pPr>
        <w:jc w:val="center"/>
        <w:rPr>
          <w:sz w:val="32"/>
        </w:rPr>
      </w:pPr>
    </w:p>
    <w:p w:rsidR="00F03E0E" w:rsidRDefault="0073064D">
      <w:pPr>
        <w:rPr>
          <w:sz w:val="32"/>
        </w:rPr>
      </w:pPr>
      <w:proofErr w:type="gramStart"/>
      <w:r>
        <w:rPr>
          <w:sz w:val="32"/>
        </w:rPr>
        <w:t>Your</w:t>
      </w:r>
      <w:proofErr w:type="gramEnd"/>
      <w:r>
        <w:rPr>
          <w:sz w:val="32"/>
        </w:rPr>
        <w:t xml:space="preserve"> Name:</w:t>
      </w:r>
    </w:p>
    <w:p w:rsidR="00F03E0E" w:rsidRDefault="0073064D">
      <w:pPr>
        <w:rPr>
          <w:sz w:val="32"/>
        </w:rPr>
      </w:pPr>
      <w:r>
        <w:rPr>
          <w:sz w:val="32"/>
        </w:rPr>
        <w:t>Your Student id:</w:t>
      </w:r>
    </w:p>
    <w:p w:rsidR="00F03E0E" w:rsidRDefault="00F03E0E">
      <w:pPr>
        <w:rPr>
          <w:sz w:val="32"/>
        </w:rPr>
      </w:pPr>
    </w:p>
    <w:p w:rsidR="00F03E0E" w:rsidRDefault="00F03E0E">
      <w:pPr>
        <w:rPr>
          <w:sz w:val="32"/>
        </w:rPr>
      </w:pPr>
    </w:p>
    <w:p w:rsidR="00F03E0E" w:rsidRDefault="0073064D">
      <w:pPr>
        <w:rPr>
          <w:sz w:val="32"/>
        </w:rPr>
      </w:pPr>
      <w:r>
        <w:rPr>
          <w:sz w:val="32"/>
        </w:rPr>
        <w:t>Problem 1 --- K-Means/PAM [12]</w:t>
      </w:r>
    </w:p>
    <w:p w:rsidR="00F03E0E" w:rsidRDefault="0073064D">
      <w:pPr>
        <w:rPr>
          <w:sz w:val="32"/>
        </w:rPr>
      </w:pPr>
      <w:r>
        <w:rPr>
          <w:sz w:val="32"/>
        </w:rPr>
        <w:t>Problem 2 --- DBSCAN [8]</w:t>
      </w:r>
    </w:p>
    <w:p w:rsidR="00F03E0E" w:rsidRDefault="0073064D">
      <w:pPr>
        <w:rPr>
          <w:sz w:val="32"/>
        </w:rPr>
      </w:pPr>
      <w:r>
        <w:rPr>
          <w:sz w:val="32"/>
        </w:rPr>
        <w:t>Problem 3 --- Similarity Assessment [9]</w:t>
      </w:r>
    </w:p>
    <w:p w:rsidR="00F03E0E" w:rsidRDefault="0073064D">
      <w:pPr>
        <w:rPr>
          <w:sz w:val="32"/>
        </w:rPr>
      </w:pPr>
      <w:r>
        <w:rPr>
          <w:sz w:val="32"/>
        </w:rPr>
        <w:t>Problem 4 --- Decision Trees &amp; Classification [15]</w:t>
      </w:r>
    </w:p>
    <w:p w:rsidR="00F03E0E" w:rsidRDefault="0073064D">
      <w:pPr>
        <w:rPr>
          <w:sz w:val="32"/>
        </w:rPr>
      </w:pPr>
      <w:r>
        <w:rPr>
          <w:sz w:val="32"/>
        </w:rPr>
        <w:t>Problem 5 --- APRIORI [9]</w:t>
      </w:r>
    </w:p>
    <w:p w:rsidR="00F03E0E" w:rsidRDefault="0073064D">
      <w:pPr>
        <w:rPr>
          <w:sz w:val="32"/>
        </w:rPr>
      </w:pPr>
      <w:r>
        <w:rPr>
          <w:sz w:val="32"/>
        </w:rPr>
        <w:t>Problem 6 --- Exploratory Data Analysis [4]</w:t>
      </w:r>
    </w:p>
    <w:p w:rsidR="00F03E0E" w:rsidRDefault="0073064D">
      <w:pPr>
        <w:rPr>
          <w:sz w:val="32"/>
        </w:rPr>
      </w:pPr>
      <w:r>
        <w:rPr>
          <w:sz w:val="32"/>
        </w:rPr>
        <w:t>Problem 7 --- R-Programming [8]</w:t>
      </w:r>
    </w:p>
    <w:p w:rsidR="00F03E0E" w:rsidRDefault="00F03E0E">
      <w:pPr>
        <w:rPr>
          <w:sz w:val="32"/>
        </w:rPr>
      </w:pPr>
    </w:p>
    <w:p w:rsidR="00F03E0E" w:rsidRDefault="0073064D">
      <w:pPr>
        <w:rPr>
          <w:sz w:val="36"/>
        </w:rPr>
      </w:pPr>
      <w:r>
        <w:rPr>
          <w:rFonts w:ascii="Symbol" w:hAnsi="Symbol"/>
          <w:sz w:val="36"/>
        </w:rPr>
        <w:t></w:t>
      </w:r>
      <w:r>
        <w:rPr>
          <w:rFonts w:ascii="Symbol" w:hAnsi="Symbol"/>
          <w:sz w:val="36"/>
        </w:rPr>
        <w:t></w:t>
      </w:r>
      <w:r>
        <w:rPr>
          <w:rFonts w:ascii="Symbol" w:hAnsi="Symbol"/>
          <w:sz w:val="36"/>
        </w:rPr>
        <w:t></w:t>
      </w:r>
      <w:r>
        <w:rPr>
          <w:rFonts w:ascii="Symbol" w:hAnsi="Symbol"/>
          <w:sz w:val="36"/>
        </w:rPr>
        <w:t></w:t>
      </w:r>
      <w:r>
        <w:rPr>
          <w:rFonts w:ascii="Symbol" w:hAnsi="Symbol"/>
          <w:sz w:val="36"/>
        </w:rPr>
        <w:t></w:t>
      </w:r>
      <w:r>
        <w:rPr>
          <w:rFonts w:ascii="Symbol" w:hAnsi="Symbol"/>
          <w:sz w:val="36"/>
        </w:rPr>
        <w:t></w:t>
      </w:r>
      <w:r>
        <w:rPr>
          <w:sz w:val="36"/>
        </w:rPr>
        <w:t>:</w:t>
      </w:r>
    </w:p>
    <w:p w:rsidR="00F03E0E" w:rsidRDefault="00F03E0E">
      <w:pPr>
        <w:rPr>
          <w:sz w:val="36"/>
        </w:rPr>
      </w:pPr>
    </w:p>
    <w:p w:rsidR="00F03E0E" w:rsidRDefault="00F03E0E">
      <w:pPr>
        <w:rPr>
          <w:sz w:val="36"/>
        </w:rPr>
      </w:pPr>
    </w:p>
    <w:p w:rsidR="00F03E0E" w:rsidRDefault="0073064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6"/>
        </w:rPr>
        <w:t>Grade:</w:t>
      </w:r>
    </w:p>
    <w:p w:rsidR="00F03E0E" w:rsidRDefault="00F03E0E">
      <w:pPr>
        <w:jc w:val="center"/>
        <w:rPr>
          <w:b/>
          <w:bCs/>
          <w:sz w:val="18"/>
          <w:szCs w:val="18"/>
        </w:rPr>
      </w:pPr>
    </w:p>
    <w:p w:rsidR="00F03E0E" w:rsidRDefault="002B2CEB">
      <w:pPr>
        <w:pStyle w:val="PlainText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en-US"/>
        </w:rPr>
        <w:drawing>
          <wp:inline distT="0" distB="0" distL="0" distR="0">
            <wp:extent cx="17526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2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0E" w:rsidRDefault="00F03E0E">
      <w:pPr>
        <w:pStyle w:val="PlainText"/>
        <w:rPr>
          <w:rFonts w:ascii="Times New Roman" w:hAnsi="Times New Roman" w:cs="Times New Roman"/>
          <w:sz w:val="28"/>
        </w:rPr>
      </w:pPr>
    </w:p>
    <w:p w:rsidR="00F03E0E" w:rsidRDefault="0073064D">
      <w:pPr>
        <w:pStyle w:val="PlainTex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exam is slightly too long; you are expected to solve about 90% of the problems. The exam is “open books” and you have 80 minutes to complete the exam. The exam will count </w:t>
      </w:r>
      <w:r>
        <w:rPr>
          <w:rFonts w:ascii="Symbol" w:hAnsi="Symbol" w:cs="Times New Roman"/>
          <w:sz w:val="28"/>
        </w:rPr>
        <w:t></w:t>
      </w:r>
      <w:r>
        <w:rPr>
          <w:rFonts w:ascii="Times New Roman" w:hAnsi="Times New Roman" w:cs="Times New Roman"/>
          <w:sz w:val="28"/>
        </w:rPr>
        <w:t>26% towards the course grade.</w:t>
      </w:r>
    </w:p>
    <w:p w:rsidR="00F03E0E" w:rsidRDefault="00F03E0E">
      <w:pPr>
        <w:pStyle w:val="PlainText"/>
        <w:rPr>
          <w:rFonts w:ascii="Times New Roman" w:hAnsi="Times New Roman" w:cs="Times New Roman"/>
          <w:sz w:val="28"/>
        </w:rPr>
      </w:pPr>
    </w:p>
    <w:p w:rsidR="00F03E0E" w:rsidRDefault="0073064D">
      <w:pPr>
        <w:pStyle w:val="PlainText"/>
        <w:pageBreakBefore/>
      </w:pPr>
      <w:r>
        <w:rPr>
          <w:rFonts w:ascii="Times New Roman" w:eastAsia="MS Mincho" w:hAnsi="Times New Roman"/>
          <w:b/>
          <w:sz w:val="28"/>
        </w:rPr>
        <w:lastRenderedPageBreak/>
        <w:t>1) K-Means and K-</w:t>
      </w:r>
      <w:proofErr w:type="spellStart"/>
      <w:r>
        <w:rPr>
          <w:rFonts w:ascii="Times New Roman" w:eastAsia="MS Mincho" w:hAnsi="Times New Roman"/>
          <w:b/>
          <w:sz w:val="28"/>
        </w:rPr>
        <w:t>Medoids</w:t>
      </w:r>
      <w:proofErr w:type="spellEnd"/>
      <w:r>
        <w:rPr>
          <w:rFonts w:ascii="Times New Roman" w:eastAsia="MS Mincho" w:hAnsi="Times New Roman"/>
          <w:b/>
          <w:sz w:val="28"/>
        </w:rPr>
        <w:t>/PAM [12]</w:t>
      </w:r>
    </w:p>
    <w:p w:rsidR="00F03E0E" w:rsidRDefault="0073064D">
      <w:pPr>
        <w:numPr>
          <w:ilvl w:val="0"/>
          <w:numId w:val="2"/>
        </w:numPr>
        <w:tabs>
          <w:tab w:val="left" w:pos="360"/>
        </w:tabs>
        <w:ind w:left="360" w:firstLine="0"/>
        <w:rPr>
          <w:b/>
          <w:color w:val="0070C0"/>
          <w:sz w:val="28"/>
        </w:rPr>
      </w:pPr>
      <w:r>
        <w:t>How do K-means and K-</w:t>
      </w:r>
      <w:proofErr w:type="spellStart"/>
      <w:r>
        <w:t>Medoids</w:t>
      </w:r>
      <w:proofErr w:type="spellEnd"/>
      <w:r>
        <w:t>/PAM form cluster? What is the main difference between K-means and K-</w:t>
      </w:r>
      <w:proofErr w:type="spellStart"/>
      <w:r>
        <w:t>medoids</w:t>
      </w:r>
      <w:proofErr w:type="spellEnd"/>
      <w:r>
        <w:t xml:space="preserve"> with respect to constructing clusters? [3]</w:t>
      </w:r>
    </w:p>
    <w:p w:rsidR="00582477" w:rsidRDefault="00582477" w:rsidP="00582477">
      <w:pPr>
        <w:rPr>
          <w:sz w:val="28"/>
        </w:rPr>
      </w:pPr>
      <w:r>
        <w:rPr>
          <w:b/>
          <w:color w:val="0070C0"/>
          <w:sz w:val="28"/>
        </w:rPr>
        <w:t>Both algorithms use repre</w:t>
      </w:r>
      <w:r w:rsidR="00B80E2C">
        <w:rPr>
          <w:b/>
          <w:color w:val="0070C0"/>
          <w:sz w:val="28"/>
        </w:rPr>
        <w:t>se</w:t>
      </w:r>
      <w:r>
        <w:rPr>
          <w:b/>
          <w:color w:val="0070C0"/>
          <w:sz w:val="28"/>
        </w:rPr>
        <w:t>nta</w:t>
      </w:r>
      <w:r w:rsidR="00B80E2C">
        <w:rPr>
          <w:b/>
          <w:color w:val="0070C0"/>
          <w:sz w:val="28"/>
        </w:rPr>
        <w:t>t</w:t>
      </w:r>
      <w:r>
        <w:rPr>
          <w:b/>
          <w:color w:val="0070C0"/>
          <w:sz w:val="28"/>
        </w:rPr>
        <w:t>ives</w:t>
      </w:r>
      <w:r w:rsidR="00B80E2C">
        <w:rPr>
          <w:b/>
          <w:color w:val="0070C0"/>
          <w:sz w:val="28"/>
        </w:rPr>
        <w:t xml:space="preserve"> as cluster models</w:t>
      </w:r>
      <w:r>
        <w:rPr>
          <w:b/>
          <w:color w:val="0070C0"/>
          <w:sz w:val="28"/>
        </w:rPr>
        <w:t>. Each representative corresponds to a cluster, and clusters are formed by assigning objects to the dataset to the closest representative (using a 1-NN query with respect to the set of representatives) [1]</w:t>
      </w:r>
    </w:p>
    <w:p w:rsidR="00B80E2C" w:rsidRDefault="00B80E2C">
      <w:pPr>
        <w:rPr>
          <w:b/>
          <w:color w:val="0070C0"/>
          <w:sz w:val="28"/>
        </w:rPr>
      </w:pPr>
    </w:p>
    <w:p w:rsidR="00F03E0E" w:rsidRPr="00B80E2C" w:rsidRDefault="0073064D" w:rsidP="00B80E2C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K-means uses </w:t>
      </w:r>
      <w:proofErr w:type="spellStart"/>
      <w:r>
        <w:rPr>
          <w:b/>
          <w:color w:val="0070C0"/>
          <w:sz w:val="28"/>
        </w:rPr>
        <w:t>centroids</w:t>
      </w:r>
      <w:proofErr w:type="spellEnd"/>
      <w:r w:rsidR="00582477">
        <w:rPr>
          <w:b/>
          <w:color w:val="0070C0"/>
          <w:sz w:val="28"/>
        </w:rPr>
        <w:t xml:space="preserve"> (of </w:t>
      </w:r>
      <w:r w:rsidR="00B80E2C">
        <w:rPr>
          <w:b/>
          <w:color w:val="0070C0"/>
          <w:sz w:val="28"/>
        </w:rPr>
        <w:t xml:space="preserve">the </w:t>
      </w:r>
      <w:r w:rsidR="00582477">
        <w:rPr>
          <w:b/>
          <w:color w:val="0070C0"/>
          <w:sz w:val="28"/>
        </w:rPr>
        <w:t>objects in a cluster)</w:t>
      </w:r>
      <w:r>
        <w:rPr>
          <w:b/>
          <w:color w:val="0070C0"/>
          <w:sz w:val="28"/>
        </w:rPr>
        <w:t xml:space="preserve"> as </w:t>
      </w:r>
      <w:proofErr w:type="gramStart"/>
      <w:r>
        <w:rPr>
          <w:b/>
          <w:color w:val="0070C0"/>
          <w:sz w:val="28"/>
        </w:rPr>
        <w:t>representatives</w:t>
      </w:r>
      <w:r w:rsidR="00582477">
        <w:rPr>
          <w:b/>
          <w:color w:val="0070C0"/>
          <w:sz w:val="28"/>
        </w:rPr>
        <w:t>[</w:t>
      </w:r>
      <w:proofErr w:type="gramEnd"/>
      <w:r w:rsidR="00582477">
        <w:rPr>
          <w:b/>
          <w:color w:val="0070C0"/>
          <w:sz w:val="28"/>
        </w:rPr>
        <w:t>1]</w:t>
      </w:r>
      <w:r>
        <w:rPr>
          <w:b/>
          <w:color w:val="0070C0"/>
          <w:sz w:val="28"/>
        </w:rPr>
        <w:t xml:space="preserve">, </w:t>
      </w:r>
      <w:r w:rsidR="00582477">
        <w:rPr>
          <w:b/>
          <w:color w:val="0070C0"/>
          <w:sz w:val="28"/>
        </w:rPr>
        <w:t xml:space="preserve">whereas </w:t>
      </w:r>
      <w:r>
        <w:rPr>
          <w:b/>
          <w:color w:val="0070C0"/>
          <w:sz w:val="28"/>
        </w:rPr>
        <w:t>K-</w:t>
      </w:r>
      <w:proofErr w:type="spellStart"/>
      <w:r>
        <w:rPr>
          <w:b/>
          <w:color w:val="0070C0"/>
          <w:sz w:val="28"/>
        </w:rPr>
        <w:t>mediods</w:t>
      </w:r>
      <w:proofErr w:type="spellEnd"/>
      <w:r>
        <w:rPr>
          <w:b/>
          <w:color w:val="0070C0"/>
          <w:sz w:val="28"/>
        </w:rPr>
        <w:t xml:space="preserve"> </w:t>
      </w:r>
      <w:r w:rsidR="00582477">
        <w:rPr>
          <w:b/>
          <w:color w:val="0070C0"/>
          <w:sz w:val="28"/>
        </w:rPr>
        <w:t xml:space="preserve">uses the objects in the dataset themselves as </w:t>
      </w:r>
      <w:r w:rsidR="00B80E2C">
        <w:rPr>
          <w:b/>
          <w:color w:val="0070C0"/>
          <w:sz w:val="28"/>
        </w:rPr>
        <w:t>re</w:t>
      </w:r>
      <w:r w:rsidR="00582477">
        <w:rPr>
          <w:b/>
          <w:color w:val="0070C0"/>
          <w:sz w:val="28"/>
        </w:rPr>
        <w:t>presentatives</w:t>
      </w:r>
      <w:r w:rsidR="00B80E2C">
        <w:rPr>
          <w:b/>
          <w:color w:val="0070C0"/>
          <w:sz w:val="28"/>
        </w:rPr>
        <w:t>[1]</w:t>
      </w:r>
      <w:r w:rsidR="00582477">
        <w:rPr>
          <w:b/>
          <w:color w:val="0070C0"/>
          <w:sz w:val="28"/>
        </w:rPr>
        <w:t xml:space="preserve">. </w:t>
      </w:r>
    </w:p>
    <w:p w:rsidR="00F03E0E" w:rsidRDefault="00F03E0E">
      <w:pPr>
        <w:rPr>
          <w:color w:val="FF0000"/>
        </w:rPr>
      </w:pPr>
    </w:p>
    <w:p w:rsidR="00F03E0E" w:rsidRDefault="0073064D">
      <w:pPr>
        <w:numPr>
          <w:ilvl w:val="0"/>
          <w:numId w:val="2"/>
        </w:numPr>
        <w:tabs>
          <w:tab w:val="left" w:pos="360"/>
        </w:tabs>
        <w:ind w:left="360" w:firstLine="0"/>
      </w:pPr>
      <w:r>
        <w:t>K-means is a very efficient clustering algorithm; why is this the case</w:t>
      </w:r>
      <w:r>
        <w:rPr>
          <w:rFonts w:ascii="Lucida Bright" w:hAnsi="Lucida Bright"/>
        </w:rPr>
        <w:t>—</w:t>
      </w:r>
      <w:r>
        <w:t>what of K-Means’ properties contribute to its efficiency? [3]</w:t>
      </w:r>
    </w:p>
    <w:p w:rsidR="00F03E0E" w:rsidRDefault="00F03E0E"/>
    <w:p w:rsidR="00F03E0E" w:rsidRDefault="00582477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>The loop</w:t>
      </w:r>
      <w:r w:rsidR="00B80E2C">
        <w:rPr>
          <w:b/>
          <w:color w:val="0070C0"/>
          <w:sz w:val="28"/>
        </w:rPr>
        <w:t>—</w:t>
      </w:r>
      <w:r>
        <w:rPr>
          <w:b/>
          <w:color w:val="0070C0"/>
          <w:sz w:val="28"/>
        </w:rPr>
        <w:t>which assigns obj</w:t>
      </w:r>
      <w:r w:rsidR="00B80E2C">
        <w:rPr>
          <w:b/>
          <w:color w:val="0070C0"/>
          <w:sz w:val="28"/>
        </w:rPr>
        <w:t>ects to clusters and</w:t>
      </w:r>
      <w:r w:rsidR="00E04F31">
        <w:rPr>
          <w:b/>
          <w:color w:val="0070C0"/>
          <w:sz w:val="28"/>
        </w:rPr>
        <w:t xml:space="preserve"> then</w:t>
      </w:r>
      <w:r w:rsidR="00B80E2C">
        <w:rPr>
          <w:b/>
          <w:color w:val="0070C0"/>
          <w:sz w:val="28"/>
        </w:rPr>
        <w:t xml:space="preserve"> </w:t>
      </w:r>
      <w:proofErr w:type="spellStart"/>
      <w:r w:rsidR="00B80E2C">
        <w:rPr>
          <w:b/>
          <w:color w:val="0070C0"/>
          <w:sz w:val="28"/>
        </w:rPr>
        <w:t>recomputes</w:t>
      </w:r>
      <w:proofErr w:type="spellEnd"/>
      <w:r w:rsidR="00B80E2C">
        <w:rPr>
          <w:b/>
          <w:color w:val="0070C0"/>
          <w:sz w:val="28"/>
        </w:rPr>
        <w:t xml:space="preserve"> </w:t>
      </w:r>
      <w:proofErr w:type="spellStart"/>
      <w:r>
        <w:rPr>
          <w:b/>
          <w:color w:val="0070C0"/>
          <w:sz w:val="28"/>
        </w:rPr>
        <w:t>centroids</w:t>
      </w:r>
      <w:proofErr w:type="spellEnd"/>
      <w:r>
        <w:rPr>
          <w:b/>
          <w:color w:val="0070C0"/>
          <w:sz w:val="28"/>
        </w:rPr>
        <w:t xml:space="preserve"> until there is no more change</w:t>
      </w:r>
      <w:r w:rsidR="00B80E2C">
        <w:rPr>
          <w:b/>
          <w:color w:val="0070C0"/>
          <w:sz w:val="28"/>
        </w:rPr>
        <w:t>—</w:t>
      </w:r>
      <w:r>
        <w:rPr>
          <w:b/>
          <w:color w:val="0070C0"/>
          <w:sz w:val="28"/>
        </w:rPr>
        <w:t>only takes a few iterations and the complexity of each iteration is only O(k*n), where k is the number of clusters and n is the number of objects in the dataset. [2]</w:t>
      </w:r>
    </w:p>
    <w:p w:rsidR="00582477" w:rsidRDefault="00582477">
      <w:r>
        <w:rPr>
          <w:b/>
          <w:color w:val="0070C0"/>
          <w:sz w:val="28"/>
        </w:rPr>
        <w:t>K-means minimizes the mean-squared objective function without ever computing the mean-squared error (implicit objective function</w:t>
      </w:r>
      <w:proofErr w:type="gramStart"/>
      <w:r>
        <w:rPr>
          <w:b/>
          <w:color w:val="0070C0"/>
          <w:sz w:val="28"/>
        </w:rPr>
        <w:t>)[</w:t>
      </w:r>
      <w:proofErr w:type="gramEnd"/>
      <w:r>
        <w:rPr>
          <w:b/>
          <w:color w:val="0070C0"/>
          <w:sz w:val="28"/>
        </w:rPr>
        <w:t>1]</w:t>
      </w:r>
    </w:p>
    <w:p w:rsidR="00F03E0E" w:rsidRDefault="00F03E0E"/>
    <w:p w:rsidR="00F03E0E" w:rsidRDefault="00F03E0E"/>
    <w:p w:rsidR="00F03E0E" w:rsidRDefault="0073064D">
      <w:pPr>
        <w:numPr>
          <w:ilvl w:val="0"/>
          <w:numId w:val="2"/>
        </w:numPr>
        <w:tabs>
          <w:tab w:val="left" w:pos="360"/>
        </w:tabs>
        <w:ind w:left="360" w:firstLine="0"/>
      </w:pPr>
      <w:r>
        <w:t>Is K-</w:t>
      </w:r>
      <w:proofErr w:type="spellStart"/>
      <w:r>
        <w:t>medoids</w:t>
      </w:r>
      <w:proofErr w:type="spellEnd"/>
      <w:r>
        <w:t xml:space="preserve"> capable of discovering clusters which have the shape of the letter ‘K’? [1]</w:t>
      </w:r>
    </w:p>
    <w:p w:rsidR="00F03E0E" w:rsidRDefault="00F03E0E"/>
    <w:p w:rsidR="00F03E0E" w:rsidRDefault="0073064D">
      <w:r>
        <w:rPr>
          <w:b/>
          <w:color w:val="0070C0"/>
          <w:sz w:val="28"/>
        </w:rPr>
        <w:t>NO</w:t>
      </w:r>
    </w:p>
    <w:p w:rsidR="00F03E0E" w:rsidRDefault="00F03E0E"/>
    <w:p w:rsidR="00F03E0E" w:rsidRDefault="00C14BD3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r w:rsidR="0073064D">
        <w:rPr>
          <w:rFonts w:ascii="Calibri" w:hAnsi="Calibri" w:cs="Calibri"/>
          <w:b/>
          <w:sz w:val="24"/>
          <w:szCs w:val="24"/>
        </w:rPr>
        <w:lastRenderedPageBreak/>
        <w:t>d)</w:t>
      </w:r>
      <w:r w:rsidR="0073064D">
        <w:rPr>
          <w:rFonts w:ascii="Calibri" w:hAnsi="Calibri" w:cs="Calibri"/>
          <w:sz w:val="24"/>
          <w:szCs w:val="24"/>
        </w:rPr>
        <w:t xml:space="preserve"> Assume the following dataset is given: (2,2), (4,4), (5,5), (6,6), (7,7), (9,9), (0,6), (6,0). K-Means is used with k=3 to cluster the dataset. Moreover, Manhattan distance is used as the distance function (formula below) to compute distances between centroids and objects in the dataset. Moreover, K-Means’ initial clusters C1, C2, and C3 are as follows:</w:t>
      </w:r>
    </w:p>
    <w:p w:rsidR="00F03E0E" w:rsidRDefault="0073064D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C1: {(2</w:t>
      </w:r>
      <w:proofErr w:type="gramStart"/>
      <w:r>
        <w:rPr>
          <w:rFonts w:ascii="Calibri" w:hAnsi="Calibri" w:cs="Calibri"/>
          <w:sz w:val="24"/>
          <w:szCs w:val="24"/>
        </w:rPr>
        <w:t>,2</w:t>
      </w:r>
      <w:proofErr w:type="gramEnd"/>
      <w:r>
        <w:rPr>
          <w:rFonts w:ascii="Calibri" w:hAnsi="Calibri" w:cs="Calibri"/>
          <w:sz w:val="24"/>
          <w:szCs w:val="24"/>
        </w:rPr>
        <w:t xml:space="preserve">), (4,4), (6,6)}     </w:t>
      </w:r>
    </w:p>
    <w:p w:rsidR="00F03E0E" w:rsidRDefault="0073064D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C2: {(0</w:t>
      </w:r>
      <w:proofErr w:type="gramStart"/>
      <w:r>
        <w:rPr>
          <w:rFonts w:ascii="Calibri" w:hAnsi="Calibri" w:cs="Calibri"/>
          <w:sz w:val="24"/>
          <w:szCs w:val="24"/>
        </w:rPr>
        <w:t>,6</w:t>
      </w:r>
      <w:proofErr w:type="gramEnd"/>
      <w:r>
        <w:rPr>
          <w:rFonts w:ascii="Calibri" w:hAnsi="Calibri" w:cs="Calibri"/>
          <w:sz w:val="24"/>
          <w:szCs w:val="24"/>
        </w:rPr>
        <w:t>), (6,0)}</w:t>
      </w:r>
    </w:p>
    <w:p w:rsidR="00F03E0E" w:rsidRDefault="0073064D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C3: {(5</w:t>
      </w:r>
      <w:proofErr w:type="gramStart"/>
      <w:r>
        <w:rPr>
          <w:rFonts w:ascii="Calibri" w:hAnsi="Calibri" w:cs="Calibri"/>
          <w:sz w:val="24"/>
          <w:szCs w:val="24"/>
        </w:rPr>
        <w:t>,5</w:t>
      </w:r>
      <w:proofErr w:type="gramEnd"/>
      <w:r>
        <w:rPr>
          <w:rFonts w:ascii="Calibri" w:hAnsi="Calibri" w:cs="Calibri"/>
          <w:sz w:val="24"/>
          <w:szCs w:val="24"/>
        </w:rPr>
        <w:t>), (7, 7), (9,9)}</w:t>
      </w:r>
    </w:p>
    <w:p w:rsidR="00F03E0E" w:rsidRDefault="0073064D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} </w:t>
      </w:r>
    </w:p>
    <w:p w:rsidR="00F03E0E" w:rsidRDefault="0073064D">
      <w:pPr>
        <w:pStyle w:val="PlainText"/>
        <w:rPr>
          <w:b/>
          <w:bCs/>
        </w:rPr>
      </w:pPr>
      <w:r>
        <w:rPr>
          <w:rFonts w:ascii="Calibri" w:hAnsi="Calibri" w:cs="Calibri"/>
          <w:sz w:val="24"/>
          <w:szCs w:val="24"/>
        </w:rPr>
        <w:t>Now K-means is run for a single iteration; what are the new clusters and what are their centroids? [5]</w:t>
      </w:r>
    </w:p>
    <w:p w:rsidR="00F03E0E" w:rsidRDefault="0073064D">
      <w:pPr>
        <w:pStyle w:val="PlainText"/>
        <w:rPr>
          <w:rFonts w:eastAsia="MS Mincho"/>
          <w:b/>
          <w:color w:val="F79646"/>
          <w:sz w:val="28"/>
        </w:rPr>
      </w:pPr>
      <w:proofErr w:type="gramStart"/>
      <w:r>
        <w:rPr>
          <w:b/>
          <w:bCs/>
        </w:rPr>
        <w:t>d(</w:t>
      </w:r>
      <w:proofErr w:type="gramEnd"/>
      <w:r>
        <w:rPr>
          <w:b/>
          <w:bCs/>
        </w:rPr>
        <w:t>(x1,x2),(x1’,x2’))= |x1-x1’| + |x2-x2’|</w:t>
      </w:r>
    </w:p>
    <w:p w:rsidR="00F03E0E" w:rsidRDefault="00F03E0E">
      <w:pPr>
        <w:rPr>
          <w:rFonts w:eastAsia="MS Mincho"/>
          <w:b/>
          <w:color w:val="F79646"/>
          <w:sz w:val="28"/>
        </w:rPr>
      </w:pPr>
    </w:p>
    <w:p w:rsidR="00F03E0E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Centroid </w:t>
      </w:r>
      <w:proofErr w:type="gramStart"/>
      <w:r>
        <w:rPr>
          <w:b/>
          <w:color w:val="0070C0"/>
          <w:sz w:val="28"/>
        </w:rPr>
        <w:t>c1(</w:t>
      </w:r>
      <w:proofErr w:type="gramEnd"/>
      <w:r>
        <w:rPr>
          <w:b/>
          <w:color w:val="0070C0"/>
          <w:sz w:val="28"/>
        </w:rPr>
        <w:t>4,4), c2(3,3), c3(7,7)</w:t>
      </w:r>
    </w:p>
    <w:p w:rsidR="00F03E0E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>C1 = {(4</w:t>
      </w:r>
      <w:proofErr w:type="gramStart"/>
      <w:r>
        <w:rPr>
          <w:b/>
          <w:color w:val="0070C0"/>
          <w:sz w:val="28"/>
        </w:rPr>
        <w:t>,4</w:t>
      </w:r>
      <w:proofErr w:type="gramEnd"/>
      <w:r>
        <w:rPr>
          <w:b/>
          <w:color w:val="0070C0"/>
          <w:sz w:val="28"/>
        </w:rPr>
        <w:t>), (5,5)}</w:t>
      </w:r>
    </w:p>
    <w:p w:rsidR="00F03E0E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>C2 = {(2</w:t>
      </w:r>
      <w:proofErr w:type="gramStart"/>
      <w:r>
        <w:rPr>
          <w:b/>
          <w:color w:val="0070C0"/>
          <w:sz w:val="28"/>
        </w:rPr>
        <w:t>,2</w:t>
      </w:r>
      <w:proofErr w:type="gramEnd"/>
      <w:r>
        <w:rPr>
          <w:b/>
          <w:color w:val="0070C0"/>
          <w:sz w:val="28"/>
        </w:rPr>
        <w:t>), (6,0), (0,6)}</w:t>
      </w:r>
    </w:p>
    <w:p w:rsidR="00F03E0E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>C3 = {(6</w:t>
      </w:r>
      <w:proofErr w:type="gramStart"/>
      <w:r>
        <w:rPr>
          <w:b/>
          <w:color w:val="0070C0"/>
          <w:sz w:val="28"/>
        </w:rPr>
        <w:t>,6</w:t>
      </w:r>
      <w:proofErr w:type="gramEnd"/>
      <w:r>
        <w:rPr>
          <w:b/>
          <w:color w:val="0070C0"/>
          <w:sz w:val="28"/>
        </w:rPr>
        <w:t>), (7,7), (9,9)}</w:t>
      </w:r>
    </w:p>
    <w:p w:rsidR="00F03E0E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>*(6</w:t>
      </w:r>
      <w:proofErr w:type="gramStart"/>
      <w:r>
        <w:rPr>
          <w:b/>
          <w:color w:val="0070C0"/>
          <w:sz w:val="28"/>
        </w:rPr>
        <w:t>,0</w:t>
      </w:r>
      <w:proofErr w:type="gramEnd"/>
      <w:r>
        <w:rPr>
          <w:b/>
          <w:color w:val="0070C0"/>
          <w:sz w:val="28"/>
        </w:rPr>
        <w:t>), (</w:t>
      </w:r>
      <w:r w:rsidR="00582477">
        <w:rPr>
          <w:b/>
          <w:color w:val="0070C0"/>
          <w:sz w:val="28"/>
        </w:rPr>
        <w:t xml:space="preserve">0,6) could be </w:t>
      </w:r>
      <w:r w:rsidR="00C14BD3">
        <w:rPr>
          <w:b/>
          <w:color w:val="0070C0"/>
          <w:sz w:val="28"/>
        </w:rPr>
        <w:t>also assigned to C1, which is a second correct solution.</w:t>
      </w:r>
    </w:p>
    <w:p w:rsidR="00C14BD3" w:rsidRDefault="00C14BD3">
      <w:pPr>
        <w:rPr>
          <w:b/>
          <w:color w:val="0070C0"/>
          <w:sz w:val="28"/>
        </w:rPr>
      </w:pPr>
    </w:p>
    <w:p w:rsidR="00C14BD3" w:rsidRDefault="00C14BD3">
      <w:pPr>
        <w:rPr>
          <w:b/>
          <w:color w:val="7030A0"/>
          <w:kern w:val="28"/>
          <w:sz w:val="28"/>
        </w:rPr>
      </w:pPr>
      <w:r>
        <w:rPr>
          <w:b/>
          <w:color w:val="7030A0"/>
          <w:kern w:val="28"/>
          <w:sz w:val="28"/>
        </w:rPr>
        <w:t>One Error at most 2 points</w:t>
      </w:r>
    </w:p>
    <w:p w:rsidR="00C14BD3" w:rsidRDefault="00C14BD3">
      <w:pPr>
        <w:rPr>
          <w:b/>
          <w:color w:val="7030A0"/>
          <w:kern w:val="28"/>
          <w:sz w:val="28"/>
        </w:rPr>
      </w:pPr>
      <w:proofErr w:type="gramStart"/>
      <w:r>
        <w:rPr>
          <w:b/>
          <w:color w:val="7030A0"/>
          <w:kern w:val="28"/>
          <w:sz w:val="28"/>
        </w:rPr>
        <w:t>Two Errors 0 to 1 points.</w:t>
      </w:r>
      <w:proofErr w:type="gramEnd"/>
      <w:r>
        <w:rPr>
          <w:b/>
          <w:color w:val="7030A0"/>
          <w:kern w:val="28"/>
          <w:sz w:val="28"/>
        </w:rPr>
        <w:t xml:space="preserve"> </w:t>
      </w:r>
    </w:p>
    <w:p w:rsidR="00C14BD3" w:rsidRDefault="00C14BD3">
      <w:pPr>
        <w:rPr>
          <w:b/>
          <w:color w:val="7030A0"/>
          <w:kern w:val="28"/>
          <w:sz w:val="28"/>
        </w:rPr>
      </w:pPr>
    </w:p>
    <w:p w:rsidR="00C14BD3" w:rsidRDefault="00C14BD3">
      <w:pPr>
        <w:rPr>
          <w:b/>
          <w:color w:val="7030A0"/>
          <w:kern w:val="28"/>
          <w:sz w:val="28"/>
        </w:rPr>
      </w:pPr>
    </w:p>
    <w:p w:rsidR="00F03E0E" w:rsidRDefault="0073064D">
      <w:pPr>
        <w:pStyle w:val="PlainText"/>
        <w:pageBreakBefore/>
      </w:pPr>
      <w:r>
        <w:rPr>
          <w:rFonts w:ascii="Times New Roman" w:eastAsia="MS Mincho" w:hAnsi="Times New Roman"/>
          <w:b/>
          <w:sz w:val="28"/>
        </w:rPr>
        <w:lastRenderedPageBreak/>
        <w:t>2) DBSCAN [8]</w:t>
      </w:r>
    </w:p>
    <w:p w:rsidR="00F03E0E" w:rsidRDefault="0073064D">
      <w:pPr>
        <w:numPr>
          <w:ilvl w:val="0"/>
          <w:numId w:val="3"/>
        </w:numPr>
      </w:pPr>
      <w:r>
        <w:t xml:space="preserve">What is a border point in DBSCAN? Assume we have a border point b which is in the radius of 3 different core </w:t>
      </w:r>
      <w:proofErr w:type="gramStart"/>
      <w:r>
        <w:t>points</w:t>
      </w:r>
      <w:proofErr w:type="gramEnd"/>
      <w:r>
        <w:t xml:space="preserve"> c1, c2, and c3. How does DBSCAN deal with this situation</w:t>
      </w:r>
      <w:r>
        <w:rPr>
          <w:rFonts w:ascii="Lucida Bright" w:hAnsi="Lucida Bright"/>
        </w:rPr>
        <w:t>—</w:t>
      </w:r>
      <w:r>
        <w:t>to which cluster or cluster(s) is b assigned or is it treated as an outlier? [3]</w:t>
      </w:r>
    </w:p>
    <w:p w:rsidR="00F03E0E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A border point is not a core point, but falls within the </w:t>
      </w:r>
      <w:r w:rsidR="00C14BD3">
        <w:rPr>
          <w:b/>
          <w:color w:val="0070C0"/>
          <w:sz w:val="28"/>
        </w:rPr>
        <w:t>radius</w:t>
      </w:r>
      <w:r>
        <w:rPr>
          <w:b/>
          <w:color w:val="0070C0"/>
          <w:sz w:val="28"/>
        </w:rPr>
        <w:t xml:space="preserve"> of </w:t>
      </w:r>
      <w:r w:rsidR="003E565C">
        <w:rPr>
          <w:b/>
          <w:color w:val="0070C0"/>
          <w:sz w:val="28"/>
        </w:rPr>
        <w:t xml:space="preserve">a </w:t>
      </w:r>
      <w:r>
        <w:rPr>
          <w:b/>
          <w:color w:val="0070C0"/>
          <w:sz w:val="28"/>
        </w:rPr>
        <w:t>core point</w:t>
      </w:r>
      <w:r w:rsidR="00B80E2C">
        <w:rPr>
          <w:b/>
          <w:color w:val="0070C0"/>
          <w:sz w:val="28"/>
        </w:rPr>
        <w:t xml:space="preserve"> </w:t>
      </w:r>
      <w:r w:rsidR="00C14BD3">
        <w:rPr>
          <w:b/>
          <w:color w:val="0070C0"/>
          <w:sz w:val="28"/>
        </w:rPr>
        <w:t>[1]</w:t>
      </w:r>
      <w:r>
        <w:rPr>
          <w:b/>
          <w:color w:val="0070C0"/>
          <w:sz w:val="28"/>
        </w:rPr>
        <w:t>.</w:t>
      </w:r>
    </w:p>
    <w:p w:rsidR="00F03E0E" w:rsidRDefault="0073064D" w:rsidP="003E565C">
      <w:proofErr w:type="gramStart"/>
      <w:r>
        <w:rPr>
          <w:b/>
          <w:color w:val="0070C0"/>
          <w:sz w:val="28"/>
        </w:rPr>
        <w:t>b</w:t>
      </w:r>
      <w:proofErr w:type="gramEnd"/>
      <w:r>
        <w:rPr>
          <w:b/>
          <w:color w:val="0070C0"/>
          <w:sz w:val="28"/>
        </w:rPr>
        <w:t xml:space="preserve"> is</w:t>
      </w:r>
      <w:r w:rsidR="00C14BD3">
        <w:rPr>
          <w:b/>
          <w:color w:val="0070C0"/>
          <w:sz w:val="28"/>
        </w:rPr>
        <w:t xml:space="preserve"> not considered an</w:t>
      </w:r>
      <w:r>
        <w:rPr>
          <w:b/>
          <w:color w:val="0070C0"/>
          <w:sz w:val="28"/>
        </w:rPr>
        <w:t xml:space="preserve"> outlier, </w:t>
      </w:r>
      <w:r w:rsidR="00C14BD3">
        <w:rPr>
          <w:b/>
          <w:color w:val="0070C0"/>
          <w:sz w:val="28"/>
        </w:rPr>
        <w:t xml:space="preserve">it is </w:t>
      </w:r>
      <w:r>
        <w:rPr>
          <w:b/>
          <w:color w:val="0070C0"/>
          <w:sz w:val="28"/>
        </w:rPr>
        <w:t>assigned to the core point that is processed</w:t>
      </w:r>
      <w:r w:rsidR="003E565C">
        <w:rPr>
          <w:b/>
          <w:color w:val="0070C0"/>
          <w:sz w:val="28"/>
        </w:rPr>
        <w:t xml:space="preserve"> first</w:t>
      </w:r>
      <w:r w:rsidR="00C14BD3">
        <w:rPr>
          <w:b/>
          <w:color w:val="0070C0"/>
          <w:sz w:val="28"/>
        </w:rPr>
        <w:t>[2]</w:t>
      </w:r>
      <w:r>
        <w:rPr>
          <w:b/>
          <w:color w:val="0070C0"/>
          <w:sz w:val="28"/>
        </w:rPr>
        <w:t>.</w:t>
      </w:r>
    </w:p>
    <w:p w:rsidR="00F03E0E" w:rsidRDefault="0073064D" w:rsidP="003E565C">
      <w:pPr>
        <w:numPr>
          <w:ilvl w:val="0"/>
          <w:numId w:val="3"/>
        </w:numPr>
      </w:pPr>
      <w:r>
        <w:t xml:space="preserve">Assume you run DBSCAN with </w:t>
      </w:r>
      <w:proofErr w:type="spellStart"/>
      <w:r>
        <w:t>MinPoints</w:t>
      </w:r>
      <w:proofErr w:type="spellEnd"/>
      <w:r>
        <w:t xml:space="preserve">=6 and epsilon=0.1 for a dataset and you obtain 4 clusters and 30% of the objects in the dataset are classified as outliers. Now you run DBSCAN with </w:t>
      </w:r>
      <w:proofErr w:type="spellStart"/>
      <w:r>
        <w:t>MinPoints</w:t>
      </w:r>
      <w:proofErr w:type="spellEnd"/>
      <w:r>
        <w:t xml:space="preserve">=6 and epsilon=0.15. How do expect the clustering results to change? [5] </w:t>
      </w:r>
    </w:p>
    <w:p w:rsidR="00F03E0E" w:rsidRDefault="0073064D">
      <w:r>
        <w:rPr>
          <w:b/>
          <w:color w:val="0070C0"/>
          <w:sz w:val="28"/>
        </w:rPr>
        <w:t xml:space="preserve">Less </w:t>
      </w:r>
      <w:proofErr w:type="gramStart"/>
      <w:r>
        <w:rPr>
          <w:b/>
          <w:color w:val="0070C0"/>
          <w:sz w:val="28"/>
        </w:rPr>
        <w:t>outliers</w:t>
      </w:r>
      <w:r w:rsidR="00C14BD3">
        <w:rPr>
          <w:b/>
          <w:color w:val="0070C0"/>
          <w:sz w:val="28"/>
        </w:rPr>
        <w:t>[</w:t>
      </w:r>
      <w:proofErr w:type="gramEnd"/>
      <w:r w:rsidR="00C14BD3">
        <w:rPr>
          <w:b/>
          <w:color w:val="0070C0"/>
          <w:sz w:val="28"/>
        </w:rPr>
        <w:t>1.5]</w:t>
      </w:r>
      <w:r>
        <w:rPr>
          <w:b/>
          <w:color w:val="0070C0"/>
          <w:sz w:val="28"/>
        </w:rPr>
        <w:t xml:space="preserve">, small clusters </w:t>
      </w:r>
      <w:r w:rsidR="00B80E2C">
        <w:rPr>
          <w:b/>
          <w:color w:val="0070C0"/>
          <w:sz w:val="28"/>
        </w:rPr>
        <w:t>might</w:t>
      </w:r>
      <w:r>
        <w:rPr>
          <w:b/>
          <w:color w:val="0070C0"/>
          <w:sz w:val="28"/>
        </w:rPr>
        <w:t xml:space="preserve"> be merged into bigger cluster</w:t>
      </w:r>
      <w:r w:rsidR="00C14BD3">
        <w:rPr>
          <w:b/>
          <w:color w:val="0070C0"/>
          <w:sz w:val="28"/>
        </w:rPr>
        <w:t>[2], and new clusters might emerge in regions which did not contain any clusters before[1.5].</w:t>
      </w:r>
    </w:p>
    <w:p w:rsidR="00F03E0E" w:rsidRPr="004A199C" w:rsidRDefault="00F03E0E">
      <w:pPr>
        <w:rPr>
          <w:b/>
          <w:sz w:val="16"/>
          <w:szCs w:val="16"/>
        </w:rPr>
      </w:pPr>
    </w:p>
    <w:p w:rsidR="00F03E0E" w:rsidRDefault="0073064D">
      <w:r>
        <w:rPr>
          <w:b/>
          <w:sz w:val="28"/>
          <w:szCs w:val="28"/>
        </w:rPr>
        <w:t>3) Similarity Assessment [9]</w:t>
      </w:r>
    </w:p>
    <w:p w:rsidR="00F03E0E" w:rsidRDefault="0073064D">
      <w:r>
        <w:t>Design a distance function to assess the similarity of electricity company customers; each customer is characterized by the following attributes</w:t>
      </w:r>
      <w:r>
        <w:rPr>
          <w:rStyle w:val="FootnoteReference"/>
        </w:rPr>
        <w:footnoteReference w:id="1"/>
      </w:r>
      <w:r>
        <w:t>:</w:t>
      </w:r>
    </w:p>
    <w:p w:rsidR="00F03E0E" w:rsidRDefault="0073064D">
      <w:pPr>
        <w:pStyle w:val="ListParagraph"/>
        <w:numPr>
          <w:ilvl w:val="0"/>
          <w:numId w:val="5"/>
        </w:numPr>
      </w:pPr>
      <w:proofErr w:type="spellStart"/>
      <w:r>
        <w:t>Ssn</w:t>
      </w:r>
      <w:proofErr w:type="spellEnd"/>
    </w:p>
    <w:p w:rsidR="00F03E0E" w:rsidRDefault="0073064D">
      <w:pPr>
        <w:pStyle w:val="ListParagraph"/>
        <w:numPr>
          <w:ilvl w:val="0"/>
          <w:numId w:val="5"/>
        </w:numPr>
      </w:pPr>
      <w:proofErr w:type="spellStart"/>
      <w:r>
        <w:t>Oph</w:t>
      </w:r>
      <w:proofErr w:type="spellEnd"/>
      <w:r>
        <w:t xml:space="preserve"> (“</w:t>
      </w:r>
      <w:r>
        <w:rPr>
          <w:i/>
        </w:rPr>
        <w:t>on-time payment history</w:t>
      </w:r>
      <w:r>
        <w:t>”) which is ordinal attribute with values ‘very good’, ‘good, ‘medium’, and ‘poor’.</w:t>
      </w:r>
    </w:p>
    <w:p w:rsidR="00F03E0E" w:rsidRDefault="0073064D">
      <w:pPr>
        <w:pStyle w:val="ListParagraph"/>
        <w:numPr>
          <w:ilvl w:val="0"/>
          <w:numId w:val="5"/>
        </w:numPr>
      </w:pPr>
      <w:r>
        <w:t>Power-used  (which is a real number with mean 40, standard deviation is 10, the maximum 300 and minimum 6)</w:t>
      </w:r>
    </w:p>
    <w:p w:rsidR="00F03E0E" w:rsidRDefault="0073064D">
      <w:pPr>
        <w:pStyle w:val="ListParagraph"/>
        <w:numPr>
          <w:ilvl w:val="0"/>
          <w:numId w:val="5"/>
        </w:numPr>
      </w:pPr>
      <w:r>
        <w:t>Age  (which is an integer with mean value 39, standard deviation 15, maximum 103 and minimum 18)</w:t>
      </w:r>
    </w:p>
    <w:p w:rsidR="00F03E0E" w:rsidRDefault="0073064D">
      <w:r>
        <w:t xml:space="preserve">Assume that the attributes </w:t>
      </w:r>
      <w:proofErr w:type="spellStart"/>
      <w:r>
        <w:t>Oph</w:t>
      </w:r>
      <w:proofErr w:type="spellEnd"/>
      <w:r>
        <w:t xml:space="preserve"> and Power-used are of major importance and the attribute Age is of a minor importance when assessing the similarity between customers. </w:t>
      </w:r>
    </w:p>
    <w:p w:rsidR="004A199C" w:rsidRPr="004A199C" w:rsidRDefault="004A199C" w:rsidP="004A199C">
      <w:pPr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</w:pPr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>Example Solution—uses z-scores (</w:t>
      </w:r>
      <w:r w:rsidRPr="004A199C">
        <w:rPr>
          <w:rFonts w:asciiTheme="minorHAnsi" w:hAnsiTheme="minorHAnsi" w:cstheme="minorHAnsi"/>
          <w:i/>
          <w:color w:val="0070C0"/>
          <w:kern w:val="26"/>
          <w:sz w:val="26"/>
          <w:szCs w:val="26"/>
        </w:rPr>
        <w:t>there many other correct solutions</w:t>
      </w:r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>):</w:t>
      </w:r>
    </w:p>
    <w:p w:rsidR="004A199C" w:rsidRPr="004A199C" w:rsidRDefault="004A199C" w:rsidP="004A199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70C0"/>
          <w:kern w:val="26"/>
          <w:sz w:val="26"/>
          <w:szCs w:val="26"/>
        </w:rPr>
      </w:pPr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 xml:space="preserve">We assume that the values of the </w:t>
      </w:r>
      <w:r w:rsidR="00B80E2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>a</w:t>
      </w:r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 xml:space="preserve">ttribute </w:t>
      </w:r>
      <w:proofErr w:type="spellStart"/>
      <w:r w:rsidRPr="00B80E2C">
        <w:rPr>
          <w:rFonts w:asciiTheme="minorHAnsi" w:hAnsiTheme="minorHAnsi" w:cstheme="minorHAnsi"/>
          <w:i/>
          <w:color w:val="0070C0"/>
          <w:kern w:val="26"/>
          <w:sz w:val="26"/>
          <w:szCs w:val="26"/>
        </w:rPr>
        <w:t>Oph</w:t>
      </w:r>
      <w:proofErr w:type="spellEnd"/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 xml:space="preserve"> are converted to numbers as follows: </w:t>
      </w:r>
      <w:r w:rsidRPr="004A199C">
        <w:rPr>
          <w:rFonts w:asciiTheme="minorHAnsi" w:hAnsiTheme="minorHAnsi" w:cstheme="minorHAnsi"/>
          <w:color w:val="0070C0"/>
          <w:kern w:val="26"/>
          <w:sz w:val="26"/>
          <w:szCs w:val="26"/>
        </w:rPr>
        <w:t>‘very good’=3, ‘good</w:t>
      </w:r>
      <w:r w:rsidR="00C714B7">
        <w:rPr>
          <w:rFonts w:asciiTheme="minorHAnsi" w:hAnsiTheme="minorHAnsi" w:cstheme="minorHAnsi"/>
          <w:color w:val="0070C0"/>
          <w:kern w:val="26"/>
          <w:sz w:val="26"/>
          <w:szCs w:val="26"/>
        </w:rPr>
        <w:t>’</w:t>
      </w:r>
      <w:r w:rsidRPr="004A199C">
        <w:rPr>
          <w:rFonts w:asciiTheme="minorHAnsi" w:hAnsiTheme="minorHAnsi" w:cstheme="minorHAnsi"/>
          <w:color w:val="0070C0"/>
          <w:kern w:val="26"/>
          <w:sz w:val="26"/>
          <w:szCs w:val="26"/>
        </w:rPr>
        <w:t>=2, ‘medium’=</w:t>
      </w:r>
      <w:proofErr w:type="gramStart"/>
      <w:r w:rsidRPr="004A199C">
        <w:rPr>
          <w:rFonts w:asciiTheme="minorHAnsi" w:hAnsiTheme="minorHAnsi" w:cstheme="minorHAnsi"/>
          <w:color w:val="0070C0"/>
          <w:kern w:val="26"/>
          <w:sz w:val="26"/>
          <w:szCs w:val="26"/>
        </w:rPr>
        <w:t>1,</w:t>
      </w:r>
      <w:proofErr w:type="gramEnd"/>
      <w:r w:rsidRPr="004A199C">
        <w:rPr>
          <w:rFonts w:asciiTheme="minorHAnsi" w:hAnsiTheme="minorHAnsi" w:cstheme="minorHAnsi"/>
          <w:color w:val="0070C0"/>
          <w:kern w:val="26"/>
          <w:sz w:val="26"/>
          <w:szCs w:val="26"/>
        </w:rPr>
        <w:t xml:space="preserve"> and ‘poor</w:t>
      </w:r>
      <w:r w:rsidR="00B80E2C">
        <w:rPr>
          <w:rFonts w:asciiTheme="minorHAnsi" w:hAnsiTheme="minorHAnsi" w:cstheme="minorHAnsi"/>
          <w:color w:val="0070C0"/>
          <w:kern w:val="26"/>
          <w:sz w:val="26"/>
          <w:szCs w:val="26"/>
        </w:rPr>
        <w:t>’=0</w:t>
      </w:r>
      <w:r w:rsidRPr="004A199C">
        <w:rPr>
          <w:rFonts w:asciiTheme="minorHAnsi" w:hAnsiTheme="minorHAnsi" w:cstheme="minorHAnsi"/>
          <w:color w:val="0070C0"/>
          <w:kern w:val="26"/>
          <w:sz w:val="26"/>
          <w:szCs w:val="26"/>
        </w:rPr>
        <w:t>.</w:t>
      </w:r>
    </w:p>
    <w:p w:rsidR="004A199C" w:rsidRPr="004A199C" w:rsidRDefault="004A199C" w:rsidP="004A199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70C0"/>
          <w:kern w:val="26"/>
          <w:sz w:val="26"/>
          <w:szCs w:val="26"/>
        </w:rPr>
      </w:pPr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 xml:space="preserve">Let u and v be two customers; their distance d is measured as follows: </w:t>
      </w:r>
    </w:p>
    <w:p w:rsidR="004A199C" w:rsidRPr="004A199C" w:rsidRDefault="004A199C" w:rsidP="004A199C">
      <w:pPr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</w:pPr>
      <w:proofErr w:type="gramStart"/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>d(</w:t>
      </w:r>
      <w:proofErr w:type="spellStart"/>
      <w:proofErr w:type="gramEnd"/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>u,v</w:t>
      </w:r>
      <w:proofErr w:type="spellEnd"/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>) = 1*|</w:t>
      </w:r>
      <w:proofErr w:type="spellStart"/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>u.Oph</w:t>
      </w:r>
      <w:proofErr w:type="spellEnd"/>
      <w:r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 xml:space="preserve"> </w:t>
      </w:r>
      <w:r w:rsidRPr="004A199C">
        <w:rPr>
          <w:rFonts w:ascii="Symbol" w:hAnsi="Symbol" w:cstheme="minorHAnsi"/>
          <w:b/>
          <w:color w:val="0070C0"/>
          <w:kern w:val="26"/>
          <w:sz w:val="26"/>
          <w:szCs w:val="26"/>
        </w:rPr>
        <w:t></w:t>
      </w:r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 xml:space="preserve"> </w:t>
      </w:r>
      <w:proofErr w:type="spellStart"/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>v.Oph</w:t>
      </w:r>
      <w:proofErr w:type="spellEnd"/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 xml:space="preserve">|/3 </w:t>
      </w:r>
    </w:p>
    <w:p w:rsidR="004A199C" w:rsidRPr="004A199C" w:rsidRDefault="004A199C" w:rsidP="004A199C">
      <w:pPr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</w:pPr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>+ 1*</w:t>
      </w:r>
      <w:proofErr w:type="gramStart"/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>|(</w:t>
      </w:r>
      <w:proofErr w:type="gramEnd"/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>u.Power-used-40)/10</w:t>
      </w:r>
      <w:r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 xml:space="preserve"> </w:t>
      </w:r>
      <w:r w:rsidRPr="004A199C">
        <w:rPr>
          <w:rFonts w:ascii="Symbol" w:hAnsi="Symbol" w:cstheme="minorHAnsi"/>
          <w:b/>
          <w:color w:val="0070C0"/>
          <w:kern w:val="26"/>
          <w:sz w:val="26"/>
          <w:szCs w:val="26"/>
        </w:rPr>
        <w:t></w:t>
      </w:r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 xml:space="preserve"> (v.Power-used-40)/10| </w:t>
      </w:r>
    </w:p>
    <w:p w:rsidR="004A199C" w:rsidRPr="004A199C" w:rsidRDefault="004A199C" w:rsidP="004A199C">
      <w:pPr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</w:pPr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>+ 0.2*</w:t>
      </w:r>
      <w:proofErr w:type="gramStart"/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>|(</w:t>
      </w:r>
      <w:proofErr w:type="gramEnd"/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>u.Age-39)/15</w:t>
      </w:r>
      <w:r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 xml:space="preserve"> </w:t>
      </w:r>
      <w:r w:rsidRPr="004A199C">
        <w:rPr>
          <w:rFonts w:ascii="Symbol" w:hAnsi="Symbol" w:cstheme="minorHAnsi"/>
          <w:b/>
          <w:color w:val="0070C0"/>
          <w:kern w:val="26"/>
          <w:sz w:val="26"/>
          <w:szCs w:val="26"/>
        </w:rPr>
        <w:t></w:t>
      </w:r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 xml:space="preserve"> </w:t>
      </w:r>
      <w:r w:rsidRPr="004A199C">
        <w:rPr>
          <w:rFonts w:asciiTheme="minorHAnsi" w:hAnsiTheme="minorHAnsi" w:cstheme="minorHAnsi"/>
          <w:b/>
          <w:color w:val="0070C0"/>
          <w:kern w:val="26"/>
          <w:sz w:val="26"/>
          <w:szCs w:val="26"/>
        </w:rPr>
        <w:t xml:space="preserve">(v.Age-39)/10| </w:t>
      </w:r>
    </w:p>
    <w:p w:rsidR="004A199C" w:rsidRDefault="004A199C" w:rsidP="004A199C">
      <w:pPr>
        <w:rPr>
          <w:b/>
          <w:color w:val="7030A0"/>
        </w:rPr>
      </w:pPr>
    </w:p>
    <w:p w:rsidR="004A199C" w:rsidRPr="004A199C" w:rsidRDefault="004A199C" w:rsidP="004A199C">
      <w:pPr>
        <w:rPr>
          <w:b/>
          <w:color w:val="7030A0"/>
        </w:rPr>
      </w:pPr>
      <w:r w:rsidRPr="004A199C">
        <w:rPr>
          <w:b/>
          <w:color w:val="7030A0"/>
        </w:rPr>
        <w:t>Correct solution, but does not use normalization for the numerical attributes: 5 points</w:t>
      </w:r>
      <w:r>
        <w:rPr>
          <w:b/>
          <w:color w:val="7030A0"/>
        </w:rPr>
        <w:t>; o</w:t>
      </w:r>
      <w:r w:rsidRPr="004A199C">
        <w:rPr>
          <w:b/>
          <w:color w:val="7030A0"/>
        </w:rPr>
        <w:t xml:space="preserve">ne Major Error: At most </w:t>
      </w:r>
      <w:r>
        <w:rPr>
          <w:b/>
          <w:color w:val="7030A0"/>
        </w:rPr>
        <w:t>4</w:t>
      </w:r>
      <w:r w:rsidRPr="004A199C">
        <w:rPr>
          <w:b/>
          <w:color w:val="7030A0"/>
        </w:rPr>
        <w:t xml:space="preserve"> points</w:t>
      </w:r>
      <w:r>
        <w:rPr>
          <w:b/>
          <w:color w:val="7030A0"/>
        </w:rPr>
        <w:t>; o</w:t>
      </w:r>
      <w:r w:rsidRPr="004A199C">
        <w:rPr>
          <w:b/>
          <w:color w:val="7030A0"/>
        </w:rPr>
        <w:t xml:space="preserve">ne Minor Error: At most </w:t>
      </w:r>
      <w:r>
        <w:rPr>
          <w:b/>
          <w:color w:val="7030A0"/>
        </w:rPr>
        <w:t>6</w:t>
      </w:r>
      <w:r w:rsidRPr="004A199C">
        <w:rPr>
          <w:b/>
          <w:color w:val="7030A0"/>
        </w:rPr>
        <w:t xml:space="preserve"> points</w:t>
      </w:r>
      <w:r>
        <w:rPr>
          <w:b/>
          <w:color w:val="7030A0"/>
        </w:rPr>
        <w:t>;</w:t>
      </w:r>
      <w:r w:rsidRPr="004A199C">
        <w:rPr>
          <w:b/>
          <w:color w:val="7030A0"/>
        </w:rPr>
        <w:t xml:space="preserve"> </w:t>
      </w:r>
    </w:p>
    <w:p w:rsidR="00F03E0E" w:rsidRPr="004A199C" w:rsidRDefault="004A199C" w:rsidP="004A199C">
      <w:pPr>
        <w:rPr>
          <w:b/>
          <w:color w:val="7030A0"/>
        </w:rPr>
      </w:pPr>
      <w:r w:rsidRPr="004A199C">
        <w:rPr>
          <w:b/>
          <w:color w:val="7030A0"/>
        </w:rPr>
        <w:t>2 Errors: at most 2 points</w:t>
      </w:r>
      <w:r>
        <w:rPr>
          <w:b/>
          <w:color w:val="7030A0"/>
        </w:rPr>
        <w:t>; 0 points if distance function does not make any sense!</w:t>
      </w:r>
    </w:p>
    <w:p w:rsidR="00F03E0E" w:rsidRPr="004A199C" w:rsidRDefault="00F03E0E"/>
    <w:p w:rsidR="00F03E0E" w:rsidRDefault="00F03E0E">
      <w:pPr>
        <w:pageBreakBefore/>
      </w:pPr>
    </w:p>
    <w:p w:rsidR="00F03E0E" w:rsidRDefault="0073064D">
      <w:r>
        <w:rPr>
          <w:b/>
          <w:sz w:val="28"/>
          <w:szCs w:val="28"/>
        </w:rPr>
        <w:t>4) Decision Trees/Classification [</w:t>
      </w:r>
      <w:proofErr w:type="gramStart"/>
      <w:r>
        <w:rPr>
          <w:b/>
          <w:sz w:val="28"/>
          <w:szCs w:val="28"/>
        </w:rPr>
        <w:t>15</w:t>
      </w:r>
      <w:r>
        <w:t xml:space="preserve"> </w:t>
      </w:r>
      <w:r>
        <w:rPr>
          <w:b/>
          <w:sz w:val="28"/>
          <w:szCs w:val="28"/>
        </w:rPr>
        <w:t>]</w:t>
      </w:r>
      <w:proofErr w:type="gramEnd"/>
    </w:p>
    <w:p w:rsidR="00F03E0E" w:rsidRDefault="0073064D">
      <w:pPr>
        <w:numPr>
          <w:ilvl w:val="0"/>
          <w:numId w:val="4"/>
        </w:numPr>
      </w:pPr>
      <w:r>
        <w:t>Compute the GINI-gain</w:t>
      </w:r>
      <w:r>
        <w:rPr>
          <w:rStyle w:val="FootnoteReference"/>
        </w:rPr>
        <w:footnoteReference w:id="2"/>
      </w:r>
      <w:r>
        <w:t xml:space="preserve"> for the following decision tree split (just giving the formula is fine!)[5]:</w:t>
      </w:r>
    </w:p>
    <w:p w:rsidR="00F03E0E" w:rsidRDefault="00ED67B3">
      <w:pPr>
        <w:ind w:left="2160"/>
      </w:pPr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left:0;text-align:left;margin-left:2in;margin-top:8.5pt;width:37.5pt;height:2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" strokecolor="#4579b8 [3044]">
            <v:stroke endarrow="open"/>
          </v:shape>
        </w:pict>
      </w:r>
      <w:r>
        <w:rPr>
          <w:noProof/>
          <w:lang w:eastAsia="en-US"/>
        </w:rPr>
        <w:pict>
          <v:shape id="Straight Arrow Connector 4" o:spid="_x0000_s1028" type="#_x0000_t32" style="position:absolute;left:0;text-align:left;margin-left:2in;margin-top:8.5pt;width:41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" strokecolor="#4579b8 [3044]">
            <v:stroke endarrow="open"/>
          </v:shape>
        </w:pict>
      </w:r>
      <w:r>
        <w:rPr>
          <w:noProof/>
          <w:lang w:eastAsia="en-US"/>
        </w:rPr>
        <w:pict>
          <v:shape id="Straight Arrow Connector 3" o:spid="_x0000_s1027" type="#_x0000_t32" style="position:absolute;left:0;text-align:left;margin-left:2in;margin-top:7pt;width:37.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" strokecolor="#4579b8 [3044]">
            <v:stroke endarrow="open"/>
          </v:shape>
        </w:pict>
      </w:r>
      <w:r w:rsidR="0073064D">
        <w:t>(5</w:t>
      </w:r>
      <w:proofErr w:type="gramStart"/>
      <w:r w:rsidR="0073064D">
        <w:t>,3,12</w:t>
      </w:r>
      <w:proofErr w:type="gramEnd"/>
      <w:r w:rsidR="0073064D">
        <w:t>)</w:t>
      </w:r>
      <w:r w:rsidR="0073064D">
        <w:tab/>
        <w:t xml:space="preserve">(4,1,0) </w:t>
      </w:r>
    </w:p>
    <w:p w:rsidR="00F03E0E" w:rsidRDefault="0073064D">
      <w:pPr>
        <w:ind w:left="2880" w:firstLine="720"/>
        <w:rPr>
          <w:color w:val="FF0000"/>
        </w:rPr>
      </w:pPr>
      <w:r>
        <w:t>(1</w:t>
      </w:r>
      <w:proofErr w:type="gramStart"/>
      <w:r>
        <w:t>,2,0</w:t>
      </w:r>
      <w:proofErr w:type="gramEnd"/>
      <w:r>
        <w:t>)</w:t>
      </w:r>
    </w:p>
    <w:p w:rsidR="00F03E0E" w:rsidRDefault="0073064D">
      <w:pPr>
        <w:rPr>
          <w:color w:val="FF0000"/>
        </w:rPr>
      </w:pPr>
      <w:r>
        <w:rPr>
          <w:color w:val="FF0000"/>
        </w:rPr>
        <w:t xml:space="preserve">                                                            </w:t>
      </w:r>
      <w:r>
        <w:t>(0</w:t>
      </w:r>
      <w:proofErr w:type="gramStart"/>
      <w:r>
        <w:t>,0,12</w:t>
      </w:r>
      <w:proofErr w:type="gramEnd"/>
      <w:r>
        <w:t>)</w:t>
      </w:r>
    </w:p>
    <w:p w:rsidR="00F03E0E" w:rsidRDefault="0073064D">
      <w:pPr>
        <w:rPr>
          <w:b/>
          <w:color w:val="0070C0"/>
          <w:sz w:val="28"/>
        </w:rPr>
      </w:pPr>
      <w:r>
        <w:rPr>
          <w:color w:val="FF0000"/>
        </w:rPr>
        <w:t xml:space="preserve">        </w:t>
      </w:r>
    </w:p>
    <w:p w:rsidR="00F03E0E" w:rsidRPr="00C14BD3" w:rsidRDefault="0073064D">
      <w:pPr>
        <w:rPr>
          <w:rFonts w:ascii="Garamond" w:hAnsi="Garamond"/>
          <w:color w:val="FF0000"/>
        </w:rPr>
      </w:pPr>
      <w:proofErr w:type="gramStart"/>
      <w:r w:rsidRPr="00C14BD3">
        <w:rPr>
          <w:rFonts w:ascii="Garamond" w:hAnsi="Garamond"/>
          <w:b/>
          <w:color w:val="0070C0"/>
          <w:sz w:val="28"/>
        </w:rPr>
        <w:t>G</w:t>
      </w:r>
      <w:r w:rsidRPr="00C14BD3">
        <w:rPr>
          <w:rFonts w:ascii="Garamond" w:hAnsi="Garamond" w:cs="Arabic Typesetting"/>
          <w:b/>
          <w:color w:val="0070C0"/>
          <w:sz w:val="28"/>
        </w:rPr>
        <w:t>(</w:t>
      </w:r>
      <w:proofErr w:type="gramEnd"/>
      <w:r w:rsidRPr="00C14BD3">
        <w:rPr>
          <w:rFonts w:ascii="Garamond" w:hAnsi="Garamond" w:cs="Arabic Typesetting"/>
          <w:b/>
          <w:color w:val="0070C0"/>
          <w:sz w:val="28"/>
        </w:rPr>
        <w:t xml:space="preserve">5/20, 3/20, 12/20) – </w:t>
      </w:r>
      <w:r w:rsidR="00C14BD3" w:rsidRPr="00C14BD3">
        <w:rPr>
          <w:rFonts w:ascii="Garamond" w:hAnsi="Garamond" w:cs="Arabic Typesetting"/>
          <w:b/>
          <w:color w:val="0070C0"/>
          <w:sz w:val="28"/>
        </w:rPr>
        <w:t>(</w:t>
      </w:r>
      <w:r w:rsidRPr="00C14BD3">
        <w:rPr>
          <w:rFonts w:ascii="Garamond" w:hAnsi="Garamond" w:cs="Arabic Typesetting"/>
          <w:b/>
          <w:color w:val="0070C0"/>
          <w:sz w:val="28"/>
        </w:rPr>
        <w:t>5/20</w:t>
      </w:r>
      <w:r w:rsidR="00C14BD3">
        <w:rPr>
          <w:rFonts w:ascii="Garamond" w:hAnsi="Garamond" w:cs="Arabic Typesetting"/>
          <w:b/>
          <w:color w:val="0070C0"/>
          <w:sz w:val="28"/>
        </w:rPr>
        <w:t>*</w:t>
      </w:r>
      <w:r w:rsidRPr="00C14BD3">
        <w:rPr>
          <w:rFonts w:ascii="Garamond" w:hAnsi="Garamond" w:cs="Arabic Typesetting"/>
          <w:b/>
          <w:color w:val="0070C0"/>
          <w:sz w:val="28"/>
        </w:rPr>
        <w:t xml:space="preserve">G(4/5, 1/5, 0) </w:t>
      </w:r>
      <w:r w:rsidR="00C14BD3" w:rsidRPr="00C14BD3">
        <w:rPr>
          <w:rFonts w:ascii="Garamond" w:hAnsi="Garamond" w:cs="Arabic Typesetting"/>
          <w:b/>
          <w:color w:val="0070C0"/>
          <w:sz w:val="28"/>
        </w:rPr>
        <w:t xml:space="preserve">+ </w:t>
      </w:r>
      <w:r w:rsidR="00C714B7">
        <w:rPr>
          <w:rFonts w:ascii="Garamond" w:hAnsi="Garamond" w:cs="Arabic Typesetting"/>
          <w:b/>
          <w:color w:val="0070C0"/>
          <w:sz w:val="28"/>
        </w:rPr>
        <w:t>3</w:t>
      </w:r>
      <w:r w:rsidR="00C14BD3" w:rsidRPr="00C14BD3">
        <w:rPr>
          <w:rFonts w:ascii="Garamond" w:hAnsi="Garamond" w:cs="Arabic Typesetting"/>
          <w:b/>
          <w:color w:val="0070C0"/>
          <w:sz w:val="28"/>
        </w:rPr>
        <w:t>/20</w:t>
      </w:r>
      <w:r w:rsidR="00C14BD3">
        <w:rPr>
          <w:rFonts w:ascii="Garamond" w:hAnsi="Garamond" w:cs="Arabic Typesetting"/>
          <w:b/>
          <w:color w:val="0070C0"/>
          <w:sz w:val="28"/>
        </w:rPr>
        <w:t>*</w:t>
      </w:r>
      <w:r w:rsidR="00C14BD3" w:rsidRPr="00C14BD3">
        <w:rPr>
          <w:rFonts w:ascii="Garamond" w:hAnsi="Garamond" w:cs="Arabic Typesetting"/>
          <w:b/>
          <w:color w:val="0070C0"/>
          <w:sz w:val="28"/>
        </w:rPr>
        <w:t>G(1/3, 2/3, 0) +</w:t>
      </w:r>
      <w:r w:rsidRPr="00C14BD3">
        <w:rPr>
          <w:rFonts w:ascii="Garamond" w:hAnsi="Garamond" w:cs="Arabic Typesetting"/>
          <w:b/>
          <w:color w:val="0070C0"/>
          <w:sz w:val="28"/>
        </w:rPr>
        <w:t xml:space="preserve"> 0</w:t>
      </w:r>
      <w:r w:rsidR="00C14BD3" w:rsidRPr="00C14BD3">
        <w:rPr>
          <w:rFonts w:ascii="Garamond" w:hAnsi="Garamond" w:cs="Arabic Typesetting"/>
          <w:b/>
          <w:color w:val="0070C0"/>
          <w:sz w:val="28"/>
        </w:rPr>
        <w:t>)</w:t>
      </w:r>
    </w:p>
    <w:p w:rsidR="00C14BD3" w:rsidRDefault="00C14BD3" w:rsidP="00C14BD3">
      <w:pPr>
        <w:rPr>
          <w:b/>
          <w:color w:val="7030A0"/>
          <w:kern w:val="28"/>
          <w:sz w:val="28"/>
        </w:rPr>
      </w:pPr>
      <w:r>
        <w:rPr>
          <w:color w:val="FF0000"/>
        </w:rPr>
        <w:t xml:space="preserve"> </w:t>
      </w:r>
      <w:r>
        <w:rPr>
          <w:b/>
          <w:color w:val="7030A0"/>
          <w:kern w:val="28"/>
          <w:sz w:val="28"/>
        </w:rPr>
        <w:t>One Error 0-2.5 points; two errors no points!</w:t>
      </w:r>
    </w:p>
    <w:p w:rsidR="00F03E0E" w:rsidRDefault="0073064D">
      <w:pPr>
        <w:pStyle w:val="ListParagraph"/>
        <w:numPr>
          <w:ilvl w:val="0"/>
          <w:numId w:val="4"/>
        </w:numPr>
      </w:pPr>
      <w:r>
        <w:t>If the entropy function has a value is 0, what does this mean? Why do decision tree learning algorithms prefer choosing tests which lead to a low entropy? [3]</w:t>
      </w:r>
    </w:p>
    <w:p w:rsidR="00F03E0E" w:rsidRDefault="00C14BD3">
      <w:r w:rsidRPr="002B2CEB">
        <w:rPr>
          <w:b/>
          <w:color w:val="1F497D" w:themeColor="text2"/>
          <w:kern w:val="24"/>
          <w:sz w:val="28"/>
          <w:szCs w:val="28"/>
        </w:rPr>
        <w:t>The node is pure; all example</w:t>
      </w:r>
      <w:r w:rsidR="002B2CEB" w:rsidRPr="002B2CEB">
        <w:rPr>
          <w:b/>
          <w:color w:val="1F497D" w:themeColor="text2"/>
          <w:kern w:val="24"/>
          <w:sz w:val="28"/>
          <w:szCs w:val="28"/>
        </w:rPr>
        <w:t>s that are associated with the node belong to the same class</w:t>
      </w:r>
      <w:r w:rsidR="00B80E2C">
        <w:rPr>
          <w:b/>
          <w:color w:val="1F497D" w:themeColor="text2"/>
          <w:kern w:val="24"/>
          <w:sz w:val="28"/>
          <w:szCs w:val="28"/>
        </w:rPr>
        <w:t xml:space="preserve"> </w:t>
      </w:r>
      <w:r w:rsidR="00E341F8">
        <w:rPr>
          <w:b/>
          <w:color w:val="1F497D" w:themeColor="text2"/>
          <w:kern w:val="24"/>
          <w:sz w:val="28"/>
          <w:szCs w:val="28"/>
        </w:rPr>
        <w:t>[1.5]</w:t>
      </w:r>
      <w:r w:rsidR="002B2CEB" w:rsidRPr="002B2CEB">
        <w:rPr>
          <w:b/>
          <w:color w:val="1F497D" w:themeColor="text2"/>
          <w:kern w:val="24"/>
          <w:sz w:val="28"/>
          <w:szCs w:val="28"/>
        </w:rPr>
        <w:t xml:space="preserve">. </w:t>
      </w:r>
      <w:r w:rsidR="002B2CEB">
        <w:rPr>
          <w:b/>
          <w:color w:val="0070C0"/>
          <w:sz w:val="28"/>
        </w:rPr>
        <w:t xml:space="preserve">The higher the purity the lower the (training) </w:t>
      </w:r>
      <w:proofErr w:type="gramStart"/>
      <w:r w:rsidR="002B2CEB">
        <w:rPr>
          <w:b/>
          <w:color w:val="0070C0"/>
          <w:sz w:val="28"/>
        </w:rPr>
        <w:t>error</w:t>
      </w:r>
      <w:r w:rsidR="00E341F8">
        <w:rPr>
          <w:b/>
          <w:color w:val="0070C0"/>
          <w:sz w:val="28"/>
        </w:rPr>
        <w:t>[</w:t>
      </w:r>
      <w:proofErr w:type="gramEnd"/>
      <w:r w:rsidR="00E341F8">
        <w:rPr>
          <w:b/>
          <w:color w:val="0070C0"/>
          <w:sz w:val="28"/>
        </w:rPr>
        <w:t>1.5]</w:t>
      </w:r>
      <w:r w:rsidR="002B2CEB">
        <w:rPr>
          <w:b/>
          <w:color w:val="0070C0"/>
          <w:sz w:val="28"/>
        </w:rPr>
        <w:t xml:space="preserve">. </w:t>
      </w:r>
    </w:p>
    <w:p w:rsidR="00F03E0E" w:rsidRDefault="00F03E0E"/>
    <w:p w:rsidR="00F03E0E" w:rsidRDefault="0073064D">
      <w:pPr>
        <w:rPr>
          <w:sz w:val="28"/>
          <w:szCs w:val="28"/>
        </w:rPr>
      </w:pPr>
      <w:r>
        <w:t>c) What are the characteristics of under-fitting when learning decision trees? What can be done to deal with under-fitting? [3]</w:t>
      </w:r>
    </w:p>
    <w:p w:rsidR="00F03E0E" w:rsidRDefault="00F03E0E">
      <w:pPr>
        <w:rPr>
          <w:sz w:val="28"/>
          <w:szCs w:val="28"/>
        </w:rPr>
      </w:pPr>
    </w:p>
    <w:p w:rsidR="00F03E0E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  <w:szCs w:val="28"/>
        </w:rPr>
        <w:t>The model is not complex enough, training error and testing error are both high.</w:t>
      </w:r>
      <w:r w:rsidR="002B2CEB">
        <w:rPr>
          <w:b/>
          <w:color w:val="0070C0"/>
          <w:sz w:val="28"/>
          <w:szCs w:val="28"/>
        </w:rPr>
        <w:t xml:space="preserve"> [1.5]</w:t>
      </w:r>
    </w:p>
    <w:p w:rsidR="006D6F7D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>Increase the number of objects in training set</w:t>
      </w:r>
      <w:r w:rsidR="002B2CEB">
        <w:rPr>
          <w:b/>
          <w:color w:val="0070C0"/>
          <w:sz w:val="28"/>
        </w:rPr>
        <w:t xml:space="preserve"> [0.5]</w:t>
      </w:r>
      <w:r>
        <w:rPr>
          <w:b/>
          <w:color w:val="0070C0"/>
          <w:sz w:val="28"/>
        </w:rPr>
        <w:t xml:space="preserve">, </w:t>
      </w:r>
    </w:p>
    <w:p w:rsidR="00F03E0E" w:rsidRDefault="00B65503">
      <w:pPr>
        <w:rPr>
          <w:sz w:val="28"/>
          <w:szCs w:val="28"/>
        </w:rPr>
      </w:pPr>
      <w:r>
        <w:rPr>
          <w:b/>
          <w:color w:val="0070C0"/>
          <w:sz w:val="28"/>
        </w:rPr>
        <w:t>R</w:t>
      </w:r>
      <w:r w:rsidR="002B2CEB">
        <w:rPr>
          <w:b/>
          <w:color w:val="0070C0"/>
          <w:sz w:val="28"/>
        </w:rPr>
        <w:t>educe pruning when generating the decision tree [1.5]</w:t>
      </w:r>
      <w:r w:rsidR="0073064D">
        <w:rPr>
          <w:b/>
          <w:color w:val="0070C0"/>
          <w:sz w:val="28"/>
        </w:rPr>
        <w:t xml:space="preserve"> </w:t>
      </w:r>
    </w:p>
    <w:p w:rsidR="00F03E0E" w:rsidRPr="002B2CEB" w:rsidRDefault="002B2CEB">
      <w:pPr>
        <w:rPr>
          <w:b/>
          <w:color w:val="7030A0"/>
          <w:kern w:val="28"/>
          <w:sz w:val="28"/>
          <w:szCs w:val="28"/>
        </w:rPr>
      </w:pPr>
      <w:r w:rsidRPr="002B2CEB">
        <w:rPr>
          <w:b/>
          <w:color w:val="7030A0"/>
          <w:kern w:val="28"/>
          <w:sz w:val="28"/>
          <w:szCs w:val="28"/>
        </w:rPr>
        <w:t>At most 3 points!</w:t>
      </w:r>
    </w:p>
    <w:p w:rsidR="00F03E0E" w:rsidRDefault="0073064D">
      <w:r>
        <w:t>d) Assume you apply the decision tree learning algorithm to a data set which does not contain any inconsistent</w:t>
      </w:r>
      <w:r>
        <w:rPr>
          <w:rStyle w:val="FootnoteReference"/>
        </w:rPr>
        <w:footnoteReference w:id="3"/>
      </w:r>
      <w:r>
        <w:t xml:space="preserve"> examples, and you continue growing the decision tree until you have leafs which are pure. What can be said about the decision tree which you obtain following this procedure? [4]</w:t>
      </w:r>
    </w:p>
    <w:p w:rsidR="00F03E0E" w:rsidRDefault="00F03E0E"/>
    <w:p w:rsidR="00F03E0E" w:rsidRDefault="002B2CEB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>Decision tree c</w:t>
      </w:r>
      <w:r w:rsidR="0073064D">
        <w:rPr>
          <w:b/>
          <w:color w:val="0070C0"/>
          <w:sz w:val="28"/>
        </w:rPr>
        <w:t>lassifie</w:t>
      </w:r>
      <w:r>
        <w:rPr>
          <w:b/>
          <w:color w:val="0070C0"/>
          <w:sz w:val="28"/>
        </w:rPr>
        <w:t>s</w:t>
      </w:r>
      <w:r w:rsidR="0073064D">
        <w:rPr>
          <w:b/>
          <w:color w:val="0070C0"/>
          <w:sz w:val="28"/>
        </w:rPr>
        <w:t xml:space="preserve"> all training examples correctly! [3]</w:t>
      </w:r>
    </w:p>
    <w:p w:rsidR="00F03E0E" w:rsidRDefault="002B2CEB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Decision </w:t>
      </w:r>
      <w:r w:rsidR="00E341F8">
        <w:rPr>
          <w:b/>
          <w:color w:val="0070C0"/>
          <w:sz w:val="28"/>
        </w:rPr>
        <w:t>t</w:t>
      </w:r>
      <w:r w:rsidR="0073064D">
        <w:rPr>
          <w:b/>
          <w:color w:val="0070C0"/>
          <w:sz w:val="28"/>
        </w:rPr>
        <w:t xml:space="preserve">ree is </w:t>
      </w:r>
      <w:r w:rsidR="006D6F7D">
        <w:rPr>
          <w:b/>
          <w:color w:val="0070C0"/>
          <w:sz w:val="28"/>
        </w:rPr>
        <w:t>quite</w:t>
      </w:r>
      <w:r w:rsidR="0073064D">
        <w:rPr>
          <w:b/>
          <w:color w:val="0070C0"/>
          <w:sz w:val="28"/>
        </w:rPr>
        <w:t xml:space="preserve"> large!</w:t>
      </w:r>
      <w:r w:rsidR="00B80E2C">
        <w:rPr>
          <w:b/>
          <w:color w:val="0070C0"/>
          <w:sz w:val="28"/>
        </w:rPr>
        <w:t xml:space="preserve"> </w:t>
      </w:r>
      <w:r w:rsidR="0073064D">
        <w:rPr>
          <w:b/>
          <w:color w:val="0070C0"/>
          <w:sz w:val="28"/>
        </w:rPr>
        <w:t>[1]</w:t>
      </w:r>
    </w:p>
    <w:p w:rsidR="00F03E0E" w:rsidRDefault="002B2CEB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Decision </w:t>
      </w:r>
      <w:r w:rsidR="00E341F8">
        <w:rPr>
          <w:b/>
          <w:color w:val="0070C0"/>
          <w:sz w:val="28"/>
        </w:rPr>
        <w:t>t</w:t>
      </w:r>
      <w:r>
        <w:rPr>
          <w:b/>
          <w:color w:val="0070C0"/>
          <w:sz w:val="28"/>
        </w:rPr>
        <w:t xml:space="preserve">ree likely exhibits </w:t>
      </w:r>
      <w:proofErr w:type="spellStart"/>
      <w:r>
        <w:rPr>
          <w:b/>
          <w:color w:val="0070C0"/>
          <w:sz w:val="28"/>
        </w:rPr>
        <w:t>overfitting</w:t>
      </w:r>
      <w:proofErr w:type="spellEnd"/>
      <w:r w:rsidR="0073064D">
        <w:rPr>
          <w:b/>
          <w:color w:val="0070C0"/>
          <w:sz w:val="28"/>
        </w:rPr>
        <w:t>!</w:t>
      </w:r>
      <w:r w:rsidR="00B80E2C">
        <w:rPr>
          <w:b/>
          <w:color w:val="0070C0"/>
          <w:sz w:val="28"/>
        </w:rPr>
        <w:t xml:space="preserve"> </w:t>
      </w:r>
      <w:r w:rsidR="0073064D">
        <w:rPr>
          <w:b/>
          <w:color w:val="0070C0"/>
          <w:sz w:val="28"/>
        </w:rPr>
        <w:t>[1]</w:t>
      </w:r>
    </w:p>
    <w:p w:rsidR="002B2CEB" w:rsidRPr="002B2CEB" w:rsidRDefault="002B2CEB">
      <w:pPr>
        <w:rPr>
          <w:b/>
          <w:color w:val="7030A0"/>
          <w:kern w:val="28"/>
          <w:sz w:val="28"/>
          <w:szCs w:val="28"/>
        </w:rPr>
      </w:pPr>
      <w:r w:rsidRPr="002B2CEB">
        <w:rPr>
          <w:b/>
          <w:color w:val="7030A0"/>
          <w:kern w:val="28"/>
          <w:sz w:val="28"/>
          <w:szCs w:val="28"/>
        </w:rPr>
        <w:t xml:space="preserve">At most </w:t>
      </w:r>
      <w:r>
        <w:rPr>
          <w:b/>
          <w:color w:val="7030A0"/>
          <w:kern w:val="28"/>
          <w:sz w:val="28"/>
          <w:szCs w:val="28"/>
        </w:rPr>
        <w:t>4</w:t>
      </w:r>
      <w:r w:rsidRPr="002B2CEB">
        <w:rPr>
          <w:b/>
          <w:color w:val="7030A0"/>
          <w:kern w:val="28"/>
          <w:sz w:val="28"/>
          <w:szCs w:val="28"/>
        </w:rPr>
        <w:t xml:space="preserve"> points!</w:t>
      </w:r>
    </w:p>
    <w:p w:rsidR="00F03E0E" w:rsidRDefault="0073064D">
      <w:pPr>
        <w:pageBreakBefore/>
      </w:pPr>
      <w:r>
        <w:rPr>
          <w:sz w:val="28"/>
          <w:szCs w:val="28"/>
        </w:rPr>
        <w:lastRenderedPageBreak/>
        <w:t>5) APRIORI [9]</w:t>
      </w:r>
    </w:p>
    <w:p w:rsidR="00F03E0E" w:rsidRDefault="0073064D">
      <w:pPr>
        <w:rPr>
          <w:b/>
          <w:color w:val="0070C0"/>
          <w:sz w:val="28"/>
        </w:rPr>
      </w:pPr>
      <w:r>
        <w:t xml:space="preserve">a) Assume the APRIORI algorithm identified the following 6 4-item sets that satisfy a user given support threshold:  </w:t>
      </w:r>
      <w:proofErr w:type="spellStart"/>
      <w:r>
        <w:rPr>
          <w:b/>
          <w:bCs/>
        </w:rPr>
        <w:t>abcd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abce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abcf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bcde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bcdf</w:t>
      </w:r>
      <w:proofErr w:type="spellEnd"/>
      <w:r>
        <w:rPr>
          <w:b/>
          <w:bCs/>
        </w:rPr>
        <w:t xml:space="preserve">, and </w:t>
      </w:r>
      <w:proofErr w:type="spellStart"/>
      <w:r>
        <w:rPr>
          <w:b/>
          <w:bCs/>
        </w:rPr>
        <w:t>bcef</w:t>
      </w:r>
      <w:proofErr w:type="spellEnd"/>
      <w:r>
        <w:rPr>
          <w:b/>
          <w:bCs/>
        </w:rPr>
        <w:t xml:space="preserve">;  </w:t>
      </w:r>
      <w:r>
        <w:t>what initial candidate 5-itemsets are created by the APRIORI algorithm; which of those survive subset pruning? [4]</w:t>
      </w:r>
    </w:p>
    <w:p w:rsidR="00F03E0E" w:rsidRDefault="0073064D">
      <w:pPr>
        <w:rPr>
          <w:b/>
          <w:color w:val="0070C0"/>
          <w:sz w:val="28"/>
        </w:rPr>
      </w:pPr>
      <w:proofErr w:type="spellStart"/>
      <w:proofErr w:type="gramStart"/>
      <w:r>
        <w:rPr>
          <w:b/>
          <w:color w:val="0070C0"/>
          <w:sz w:val="28"/>
        </w:rPr>
        <w:t>abcde</w:t>
      </w:r>
      <w:proofErr w:type="spellEnd"/>
      <w:proofErr w:type="gramEnd"/>
      <w:r>
        <w:rPr>
          <w:b/>
          <w:color w:val="0070C0"/>
          <w:sz w:val="28"/>
        </w:rPr>
        <w:t xml:space="preserve">, </w:t>
      </w:r>
      <w:proofErr w:type="spellStart"/>
      <w:r>
        <w:rPr>
          <w:b/>
          <w:color w:val="0070C0"/>
          <w:sz w:val="28"/>
        </w:rPr>
        <w:t>abcdf</w:t>
      </w:r>
      <w:proofErr w:type="spellEnd"/>
      <w:r>
        <w:rPr>
          <w:b/>
          <w:color w:val="0070C0"/>
          <w:sz w:val="28"/>
        </w:rPr>
        <w:t xml:space="preserve">, </w:t>
      </w:r>
      <w:proofErr w:type="spellStart"/>
      <w:r>
        <w:rPr>
          <w:b/>
          <w:color w:val="0070C0"/>
          <w:sz w:val="28"/>
        </w:rPr>
        <w:t>abcef</w:t>
      </w:r>
      <w:proofErr w:type="spellEnd"/>
      <w:r>
        <w:rPr>
          <w:b/>
          <w:color w:val="0070C0"/>
          <w:sz w:val="28"/>
        </w:rPr>
        <w:t xml:space="preserve">, </w:t>
      </w:r>
      <w:proofErr w:type="spellStart"/>
      <w:r>
        <w:rPr>
          <w:b/>
          <w:color w:val="0070C0"/>
          <w:sz w:val="28"/>
        </w:rPr>
        <w:t>bcdef</w:t>
      </w:r>
      <w:proofErr w:type="spellEnd"/>
    </w:p>
    <w:p w:rsidR="00F03E0E" w:rsidRDefault="0073064D">
      <w:r>
        <w:rPr>
          <w:b/>
          <w:color w:val="0070C0"/>
          <w:sz w:val="28"/>
        </w:rPr>
        <w:t>All four 5-item sets are pruned</w:t>
      </w:r>
    </w:p>
    <w:p w:rsidR="00F03E0E" w:rsidRDefault="00F03E0E"/>
    <w:p w:rsidR="00F03E0E" w:rsidRPr="006D6F7D" w:rsidRDefault="002B2CEB">
      <w:pPr>
        <w:rPr>
          <w:b/>
          <w:color w:val="7030A0"/>
          <w:kern w:val="24"/>
          <w:sz w:val="28"/>
          <w:szCs w:val="28"/>
        </w:rPr>
      </w:pPr>
      <w:proofErr w:type="gramStart"/>
      <w:r w:rsidRPr="006D6F7D">
        <w:rPr>
          <w:b/>
          <w:color w:val="7030A0"/>
          <w:kern w:val="24"/>
          <w:sz w:val="28"/>
          <w:szCs w:val="28"/>
        </w:rPr>
        <w:t>One Error at most 2 points.</w:t>
      </w:r>
      <w:proofErr w:type="gramEnd"/>
    </w:p>
    <w:p w:rsidR="002B2CEB" w:rsidRPr="006D6F7D" w:rsidRDefault="002B2CEB">
      <w:pPr>
        <w:rPr>
          <w:b/>
          <w:color w:val="7030A0"/>
          <w:kern w:val="24"/>
          <w:sz w:val="28"/>
          <w:szCs w:val="28"/>
        </w:rPr>
      </w:pPr>
      <w:proofErr w:type="gramStart"/>
      <w:r w:rsidRPr="006D6F7D">
        <w:rPr>
          <w:b/>
          <w:color w:val="7030A0"/>
          <w:kern w:val="24"/>
          <w:sz w:val="28"/>
          <w:szCs w:val="28"/>
        </w:rPr>
        <w:t>Two Errors at most 0.5 points.</w:t>
      </w:r>
      <w:proofErr w:type="gramEnd"/>
    </w:p>
    <w:p w:rsidR="00F03E0E" w:rsidRPr="006D6F7D" w:rsidRDefault="00F03E0E">
      <w:pPr>
        <w:rPr>
          <w:b/>
          <w:color w:val="7030A0"/>
          <w:kern w:val="24"/>
          <w:sz w:val="28"/>
          <w:szCs w:val="28"/>
        </w:rPr>
      </w:pPr>
    </w:p>
    <w:p w:rsidR="00F03E0E" w:rsidRDefault="00F03E0E"/>
    <w:p w:rsidR="00F03E0E" w:rsidRDefault="0073064D">
      <w:pPr>
        <w:rPr>
          <w:b/>
          <w:color w:val="0070C0"/>
        </w:rPr>
      </w:pPr>
      <w:r>
        <w:t>b) Assume APRIORI identified a frequent item set {A, C, D, E}. How is this item set used for generating candidate rules? How does the rule-generation algorithm determine that a generated rule satisfies the confidence threshold? [5]</w:t>
      </w:r>
    </w:p>
    <w:p w:rsidR="00F03E0E" w:rsidRDefault="00F03E0E">
      <w:pPr>
        <w:rPr>
          <w:b/>
          <w:color w:val="0070C0"/>
        </w:rPr>
      </w:pPr>
    </w:p>
    <w:p w:rsidR="00F03E0E" w:rsidRPr="002B2CEB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This item set is used to generate </w:t>
      </w:r>
      <w:r w:rsidR="00FE7F9D">
        <w:rPr>
          <w:b/>
          <w:color w:val="0070C0"/>
          <w:sz w:val="28"/>
        </w:rPr>
        <w:t xml:space="preserve">all </w:t>
      </w:r>
      <w:r w:rsidR="006D6F7D">
        <w:rPr>
          <w:b/>
          <w:color w:val="0070C0"/>
          <w:sz w:val="28"/>
        </w:rPr>
        <w:t xml:space="preserve">possibly </w:t>
      </w:r>
      <w:r w:rsidR="002B2CEB">
        <w:rPr>
          <w:b/>
          <w:color w:val="0070C0"/>
          <w:sz w:val="28"/>
        </w:rPr>
        <w:t>rules which contain all the attributes in {A</w:t>
      </w:r>
      <w:proofErr w:type="gramStart"/>
      <w:r w:rsidR="002B2CEB">
        <w:rPr>
          <w:b/>
          <w:color w:val="0070C0"/>
          <w:sz w:val="28"/>
        </w:rPr>
        <w:t>,B,C,D</w:t>
      </w:r>
      <w:proofErr w:type="gramEnd"/>
      <w:r w:rsidR="002B2CEB">
        <w:rPr>
          <w:b/>
          <w:color w:val="0070C0"/>
          <w:sz w:val="28"/>
        </w:rPr>
        <w:t>}; e.g. ABD</w:t>
      </w:r>
      <w:r w:rsidR="002B2CEB" w:rsidRPr="002B2CEB">
        <w:rPr>
          <w:b/>
          <w:color w:val="0070C0"/>
          <w:sz w:val="28"/>
        </w:rPr>
        <w:sym w:font="Wingdings" w:char="F0E0"/>
      </w:r>
      <w:r w:rsidR="002B2CEB">
        <w:rPr>
          <w:b/>
          <w:color w:val="0070C0"/>
          <w:sz w:val="28"/>
        </w:rPr>
        <w:t>C. [2]</w:t>
      </w:r>
      <w:r w:rsidR="006D6F7D">
        <w:rPr>
          <w:b/>
          <w:color w:val="0070C0"/>
          <w:sz w:val="28"/>
        </w:rPr>
        <w:t>. Next, t</w:t>
      </w:r>
      <w:r>
        <w:rPr>
          <w:b/>
          <w:color w:val="0070C0"/>
          <w:sz w:val="28"/>
        </w:rPr>
        <w:t xml:space="preserve">he algorithm computes the confidence for each rule </w:t>
      </w:r>
      <w:r w:rsidR="002B2CEB">
        <w:rPr>
          <w:b/>
          <w:color w:val="0070C0"/>
          <w:sz w:val="28"/>
        </w:rPr>
        <w:t xml:space="preserve">by </w:t>
      </w:r>
      <w:r w:rsidR="00FE7F9D">
        <w:rPr>
          <w:b/>
          <w:color w:val="0070C0"/>
          <w:sz w:val="28"/>
        </w:rPr>
        <w:t>dividing the support for {A</w:t>
      </w:r>
      <w:proofErr w:type="gramStart"/>
      <w:r w:rsidR="00FE7F9D">
        <w:rPr>
          <w:b/>
          <w:color w:val="0070C0"/>
          <w:sz w:val="28"/>
        </w:rPr>
        <w:t>,B,C,D</w:t>
      </w:r>
      <w:proofErr w:type="gramEnd"/>
      <w:r w:rsidR="00FE7F9D">
        <w:rPr>
          <w:b/>
          <w:color w:val="0070C0"/>
          <w:sz w:val="28"/>
        </w:rPr>
        <w:t>} by</w:t>
      </w:r>
      <w:r w:rsidR="002B2CEB">
        <w:rPr>
          <w:b/>
          <w:color w:val="0070C0"/>
          <w:sz w:val="28"/>
        </w:rPr>
        <w:t xml:space="preserve"> </w:t>
      </w:r>
      <w:r w:rsidR="00FE7F9D">
        <w:rPr>
          <w:b/>
          <w:color w:val="0070C0"/>
          <w:sz w:val="28"/>
        </w:rPr>
        <w:t>the support of the</w:t>
      </w:r>
      <w:r w:rsidR="002B2CEB">
        <w:rPr>
          <w:b/>
          <w:color w:val="0070C0"/>
          <w:sz w:val="28"/>
        </w:rPr>
        <w:t xml:space="preserve"> le</w:t>
      </w:r>
      <w:r w:rsidR="00FE7F9D">
        <w:rPr>
          <w:b/>
          <w:color w:val="0070C0"/>
          <w:sz w:val="28"/>
        </w:rPr>
        <w:t>ft hand side of the rule</w:t>
      </w:r>
      <w:r w:rsidR="00FE7F9D">
        <w:rPr>
          <w:rFonts w:ascii="Lucida Bright" w:hAnsi="Lucida Bright"/>
          <w:b/>
          <w:color w:val="0070C0"/>
          <w:sz w:val="28"/>
        </w:rPr>
        <w:t>—</w:t>
      </w:r>
      <w:r w:rsidR="00FE7F9D">
        <w:rPr>
          <w:b/>
          <w:color w:val="0070C0"/>
          <w:sz w:val="28"/>
        </w:rPr>
        <w:t xml:space="preserve">the support of {A,B,D} in the example [2]. All these support values have </w:t>
      </w:r>
      <w:r w:rsidR="006D6F7D">
        <w:rPr>
          <w:b/>
          <w:color w:val="0070C0"/>
          <w:sz w:val="28"/>
        </w:rPr>
        <w:t xml:space="preserve">already </w:t>
      </w:r>
      <w:r w:rsidR="00FE7F9D">
        <w:rPr>
          <w:b/>
          <w:color w:val="0070C0"/>
          <w:sz w:val="28"/>
        </w:rPr>
        <w:t xml:space="preserve">been computed by APRIORI when generating the frequent </w:t>
      </w:r>
      <w:proofErr w:type="spellStart"/>
      <w:r w:rsidR="00FE7F9D">
        <w:rPr>
          <w:b/>
          <w:color w:val="0070C0"/>
          <w:sz w:val="28"/>
        </w:rPr>
        <w:t>itemset</w:t>
      </w:r>
      <w:proofErr w:type="spellEnd"/>
      <w:r w:rsidR="00FE7F9D">
        <w:rPr>
          <w:b/>
          <w:color w:val="0070C0"/>
          <w:sz w:val="28"/>
        </w:rPr>
        <w:t xml:space="preserve">; they only need to be retrieved when computing confidence [1]. </w:t>
      </w:r>
    </w:p>
    <w:p w:rsidR="00F03E0E" w:rsidRDefault="00F03E0E">
      <w:pPr>
        <w:rPr>
          <w:b/>
          <w:color w:val="0070C0"/>
        </w:rPr>
      </w:pPr>
    </w:p>
    <w:p w:rsidR="00FE7F9D" w:rsidRDefault="00FE7F9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3E0E" w:rsidRDefault="008058A8">
      <w:r>
        <w:rPr>
          <w:sz w:val="28"/>
          <w:szCs w:val="28"/>
        </w:rPr>
        <w:lastRenderedPageBreak/>
        <w:t>6</w:t>
      </w:r>
      <w:r w:rsidR="0073064D">
        <w:rPr>
          <w:sz w:val="28"/>
          <w:szCs w:val="28"/>
        </w:rPr>
        <w:t>) Exploratory Data Analysis [4]</w:t>
      </w:r>
    </w:p>
    <w:p w:rsidR="00F03E0E" w:rsidRDefault="0073064D">
      <w:pPr>
        <w:rPr>
          <w:color w:val="FF0000"/>
        </w:rPr>
      </w:pPr>
      <w:r>
        <w:t xml:space="preserve">Interpret the following histogram for the body weight in a group of cancer patients! </w:t>
      </w:r>
    </w:p>
    <w:p w:rsidR="00F03E0E" w:rsidRDefault="00F03E0E">
      <w:pPr>
        <w:rPr>
          <w:color w:val="FF0000"/>
        </w:rPr>
      </w:pPr>
    </w:p>
    <w:p w:rsidR="00F03E0E" w:rsidRDefault="00F03E0E">
      <w:pPr>
        <w:jc w:val="both"/>
        <w:rPr>
          <w:rFonts w:ascii="Calibri" w:hAnsi="Calibri" w:cs="Calibri"/>
          <w:b/>
          <w:color w:val="0070C0"/>
          <w:sz w:val="22"/>
          <w:szCs w:val="22"/>
        </w:rPr>
      </w:pPr>
    </w:p>
    <w:p w:rsidR="00F03E0E" w:rsidRDefault="002B2CEB">
      <w:pPr>
        <w:jc w:val="both"/>
        <w:rPr>
          <w:rFonts w:ascii="Calibri" w:hAnsi="Calibri" w:cs="Calibri"/>
          <w:b/>
          <w:color w:val="0070C0"/>
          <w:sz w:val="22"/>
          <w:szCs w:val="22"/>
        </w:rPr>
      </w:pPr>
      <w:r>
        <w:rPr>
          <w:noProof/>
          <w:lang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367030</wp:posOffset>
            </wp:positionH>
            <wp:positionV relativeFrom="line">
              <wp:posOffset>-90170</wp:posOffset>
            </wp:positionV>
            <wp:extent cx="3961765" cy="23710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2371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E0E" w:rsidRDefault="00F03E0E">
      <w:pPr>
        <w:jc w:val="both"/>
        <w:rPr>
          <w:rFonts w:ascii="Calibri" w:hAnsi="Calibri" w:cs="Calibri"/>
          <w:b/>
          <w:color w:val="0070C0"/>
          <w:sz w:val="22"/>
          <w:szCs w:val="22"/>
        </w:rPr>
      </w:pPr>
    </w:p>
    <w:p w:rsidR="00F03E0E" w:rsidRDefault="00F03E0E">
      <w:pPr>
        <w:jc w:val="both"/>
        <w:rPr>
          <w:rFonts w:ascii="Calibri" w:hAnsi="Calibri" w:cs="Calibri"/>
          <w:b/>
          <w:color w:val="0070C0"/>
          <w:sz w:val="22"/>
          <w:szCs w:val="22"/>
        </w:rPr>
      </w:pPr>
    </w:p>
    <w:p w:rsidR="00F03E0E" w:rsidRDefault="00F03E0E">
      <w:pPr>
        <w:jc w:val="both"/>
        <w:rPr>
          <w:rFonts w:ascii="Calibri" w:hAnsi="Calibri" w:cs="Calibri"/>
          <w:b/>
          <w:color w:val="0070C0"/>
          <w:sz w:val="22"/>
          <w:szCs w:val="22"/>
        </w:rPr>
      </w:pPr>
    </w:p>
    <w:p w:rsidR="00F03E0E" w:rsidRDefault="00F03E0E">
      <w:pPr>
        <w:jc w:val="both"/>
        <w:rPr>
          <w:rFonts w:ascii="Calibri" w:hAnsi="Calibri" w:cs="Calibri"/>
          <w:b/>
          <w:color w:val="0070C0"/>
          <w:sz w:val="22"/>
          <w:szCs w:val="22"/>
        </w:rPr>
      </w:pPr>
    </w:p>
    <w:p w:rsidR="00F03E0E" w:rsidRDefault="00F03E0E">
      <w:pPr>
        <w:jc w:val="both"/>
        <w:rPr>
          <w:rFonts w:ascii="Calibri" w:hAnsi="Calibri" w:cs="Calibri"/>
          <w:b/>
          <w:color w:val="0070C0"/>
          <w:sz w:val="22"/>
          <w:szCs w:val="22"/>
        </w:rPr>
      </w:pPr>
    </w:p>
    <w:p w:rsidR="00F03E0E" w:rsidRDefault="00F03E0E">
      <w:pPr>
        <w:jc w:val="both"/>
        <w:rPr>
          <w:rFonts w:ascii="Calibri" w:hAnsi="Calibri" w:cs="Calibri"/>
          <w:b/>
          <w:color w:val="0070C0"/>
          <w:sz w:val="22"/>
          <w:szCs w:val="22"/>
        </w:rPr>
      </w:pPr>
    </w:p>
    <w:p w:rsidR="00F03E0E" w:rsidRDefault="00F03E0E">
      <w:pPr>
        <w:jc w:val="both"/>
        <w:rPr>
          <w:rFonts w:ascii="Calibri" w:hAnsi="Calibri" w:cs="Calibri"/>
          <w:b/>
          <w:color w:val="0070C0"/>
          <w:sz w:val="22"/>
          <w:szCs w:val="22"/>
        </w:rPr>
      </w:pPr>
    </w:p>
    <w:p w:rsidR="00F03E0E" w:rsidRDefault="00F03E0E">
      <w:pPr>
        <w:jc w:val="both"/>
        <w:rPr>
          <w:rFonts w:ascii="Calibri" w:hAnsi="Calibri" w:cs="Calibri"/>
          <w:b/>
          <w:color w:val="0070C0"/>
          <w:sz w:val="22"/>
          <w:szCs w:val="22"/>
        </w:rPr>
      </w:pPr>
    </w:p>
    <w:p w:rsidR="00F03E0E" w:rsidRDefault="00F03E0E">
      <w:pPr>
        <w:jc w:val="both"/>
        <w:rPr>
          <w:rFonts w:ascii="Calibri" w:hAnsi="Calibri" w:cs="Calibri"/>
          <w:b/>
          <w:color w:val="0070C0"/>
          <w:sz w:val="22"/>
          <w:szCs w:val="22"/>
        </w:rPr>
      </w:pPr>
    </w:p>
    <w:p w:rsidR="00F03E0E" w:rsidRDefault="00F03E0E">
      <w:pPr>
        <w:jc w:val="both"/>
        <w:rPr>
          <w:rFonts w:ascii="Calibri" w:hAnsi="Calibri" w:cs="Calibri"/>
          <w:b/>
          <w:color w:val="0070C0"/>
          <w:sz w:val="22"/>
          <w:szCs w:val="22"/>
        </w:rPr>
      </w:pPr>
    </w:p>
    <w:p w:rsidR="00F03E0E" w:rsidRDefault="00F03E0E"/>
    <w:p w:rsidR="00F03E0E" w:rsidRDefault="00F03E0E"/>
    <w:p w:rsidR="00F03E0E" w:rsidRDefault="00F03E0E"/>
    <w:p w:rsidR="00F03E0E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>Two peaks a</w:t>
      </w:r>
      <w:r w:rsidR="00FE7F9D">
        <w:rPr>
          <w:b/>
          <w:color w:val="0070C0"/>
          <w:sz w:val="28"/>
        </w:rPr>
        <w:t>round body weight 63kg and 78kg [2]</w:t>
      </w:r>
    </w:p>
    <w:p w:rsidR="00F03E0E" w:rsidRDefault="00FE7F9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Median around </w:t>
      </w:r>
      <w:proofErr w:type="gramStart"/>
      <w:r>
        <w:rPr>
          <w:b/>
          <w:color w:val="0070C0"/>
          <w:sz w:val="28"/>
        </w:rPr>
        <w:t>70kg[</w:t>
      </w:r>
      <w:proofErr w:type="gramEnd"/>
      <w:r>
        <w:rPr>
          <w:b/>
          <w:color w:val="0070C0"/>
          <w:sz w:val="28"/>
        </w:rPr>
        <w:t>0.5]</w:t>
      </w:r>
    </w:p>
    <w:p w:rsidR="00F03E0E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>No gap</w:t>
      </w:r>
      <w:r w:rsidR="002E5399">
        <w:rPr>
          <w:b/>
          <w:color w:val="0070C0"/>
          <w:sz w:val="28"/>
        </w:rPr>
        <w:t xml:space="preserve"> </w:t>
      </w:r>
      <w:r w:rsidR="002E5399" w:rsidRPr="002E5399">
        <w:rPr>
          <w:rFonts w:ascii="Lucida Handwriting" w:hAnsi="Lucida Handwriting"/>
          <w:color w:val="0070C0"/>
          <w:sz w:val="28"/>
        </w:rPr>
        <w:t xml:space="preserve">or </w:t>
      </w:r>
      <w:r w:rsidR="00FE7F9D">
        <w:rPr>
          <w:b/>
          <w:color w:val="0070C0"/>
          <w:sz w:val="28"/>
        </w:rPr>
        <w:t>two small gabs at 112&amp;118</w:t>
      </w:r>
      <w:bookmarkStart w:id="0" w:name="_GoBack"/>
      <w:bookmarkEnd w:id="0"/>
      <w:r w:rsidR="00FE7F9D">
        <w:rPr>
          <w:b/>
          <w:color w:val="0070C0"/>
          <w:sz w:val="28"/>
        </w:rPr>
        <w:t xml:space="preserve">, not significantly </w:t>
      </w:r>
      <w:proofErr w:type="gramStart"/>
      <w:r w:rsidR="00FE7F9D">
        <w:rPr>
          <w:b/>
          <w:color w:val="0070C0"/>
          <w:sz w:val="28"/>
        </w:rPr>
        <w:t>skewed[</w:t>
      </w:r>
      <w:proofErr w:type="gramEnd"/>
      <w:r w:rsidR="00FE7F9D">
        <w:rPr>
          <w:b/>
          <w:color w:val="0070C0"/>
          <w:sz w:val="28"/>
        </w:rPr>
        <w:t>2]</w:t>
      </w:r>
    </w:p>
    <w:p w:rsidR="00FE7F9D" w:rsidRPr="008058A8" w:rsidRDefault="00FE7F9D">
      <w:pPr>
        <w:rPr>
          <w:b/>
          <w:color w:val="7030A0"/>
          <w:kern w:val="28"/>
          <w:sz w:val="28"/>
        </w:rPr>
      </w:pPr>
      <w:r w:rsidRPr="008058A8">
        <w:rPr>
          <w:b/>
          <w:color w:val="7030A0"/>
          <w:kern w:val="28"/>
          <w:sz w:val="28"/>
        </w:rPr>
        <w:t>At most 4 points; other observation</w:t>
      </w:r>
      <w:r w:rsidR="006D6F7D">
        <w:rPr>
          <w:b/>
          <w:color w:val="7030A0"/>
          <w:kern w:val="28"/>
          <w:sz w:val="28"/>
        </w:rPr>
        <w:t>s</w:t>
      </w:r>
      <w:r w:rsidRPr="008058A8">
        <w:rPr>
          <w:b/>
          <w:color w:val="7030A0"/>
          <w:kern w:val="28"/>
          <w:sz w:val="28"/>
        </w:rPr>
        <w:t xml:space="preserve"> might deserve credit!</w:t>
      </w:r>
    </w:p>
    <w:p w:rsidR="00FE7F9D" w:rsidRPr="008058A8" w:rsidRDefault="00FE7F9D">
      <w:pPr>
        <w:rPr>
          <w:b/>
          <w:color w:val="7030A0"/>
          <w:kern w:val="28"/>
          <w:sz w:val="28"/>
          <w:szCs w:val="28"/>
        </w:rPr>
      </w:pPr>
    </w:p>
    <w:p w:rsidR="00F03E0E" w:rsidRDefault="008058A8">
      <w:pPr>
        <w:pageBreakBefore/>
        <w:jc w:val="both"/>
        <w:rPr>
          <w:color w:val="000000"/>
          <w:szCs w:val="22"/>
        </w:rPr>
      </w:pPr>
      <w:r>
        <w:rPr>
          <w:color w:val="000000"/>
          <w:sz w:val="28"/>
          <w:szCs w:val="28"/>
        </w:rPr>
        <w:lastRenderedPageBreak/>
        <w:t>7</w:t>
      </w:r>
      <w:r w:rsidR="0073064D">
        <w:rPr>
          <w:color w:val="000000"/>
          <w:sz w:val="28"/>
          <w:szCs w:val="28"/>
        </w:rPr>
        <w:t>) R-Programming [8]</w:t>
      </w:r>
    </w:p>
    <w:p w:rsidR="00F03E0E" w:rsidRDefault="00F03E0E">
      <w:pPr>
        <w:jc w:val="both"/>
        <w:rPr>
          <w:color w:val="000000"/>
          <w:szCs w:val="22"/>
        </w:rPr>
      </w:pPr>
    </w:p>
    <w:p w:rsidR="00F03E0E" w:rsidRDefault="0073064D">
      <w:pPr>
        <w:jc w:val="both"/>
      </w:pPr>
      <w:r>
        <w:t xml:space="preserve">Suppose you are dealing with the Iris dataset </w:t>
      </w:r>
      <w:r>
        <w:rPr>
          <w:i/>
        </w:rPr>
        <w:t>Iris.dat</w:t>
      </w:r>
      <w:r>
        <w:t xml:space="preserve"> without header information on your hard drive under directory </w:t>
      </w:r>
      <w:r>
        <w:rPr>
          <w:i/>
        </w:rPr>
        <w:t>/</w:t>
      </w:r>
      <w:proofErr w:type="spellStart"/>
      <w:r>
        <w:rPr>
          <w:i/>
        </w:rPr>
        <w:t>usr</w:t>
      </w:r>
      <w:proofErr w:type="spellEnd"/>
      <w:r>
        <w:rPr>
          <w:i/>
        </w:rPr>
        <w:t>/data</w:t>
      </w:r>
      <w:r>
        <w:t>. The dataset is delimited by comma and the first 5 observations are described as below:</w:t>
      </w:r>
    </w:p>
    <w:tbl>
      <w:tblPr>
        <w:tblW w:w="0" w:type="auto"/>
        <w:tblLayout w:type="fixed"/>
        <w:tblLook w:val="0000"/>
      </w:tblPr>
      <w:tblGrid>
        <w:gridCol w:w="737"/>
        <w:gridCol w:w="1709"/>
        <w:gridCol w:w="1620"/>
        <w:gridCol w:w="1709"/>
        <w:gridCol w:w="1640"/>
        <w:gridCol w:w="2090"/>
      </w:tblGrid>
      <w:tr w:rsidR="00F03E0E">
        <w:tc>
          <w:tcPr>
            <w:tcW w:w="737" w:type="dxa"/>
            <w:shd w:val="clear" w:color="auto" w:fill="auto"/>
            <w:vAlign w:val="center"/>
          </w:tcPr>
          <w:p w:rsidR="00F03E0E" w:rsidRDefault="00F03E0E">
            <w:pPr>
              <w:jc w:val="both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F03E0E" w:rsidRDefault="0073064D">
            <w:pPr>
              <w:jc w:val="center"/>
              <w:rPr>
                <w:b/>
              </w:rPr>
            </w:pPr>
            <w:r>
              <w:rPr>
                <w:b/>
              </w:rPr>
              <w:t>sepal length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3E0E" w:rsidRDefault="0073064D">
            <w:pPr>
              <w:jc w:val="center"/>
              <w:rPr>
                <w:b/>
              </w:rPr>
            </w:pPr>
            <w:r>
              <w:rPr>
                <w:b/>
              </w:rPr>
              <w:t>sepal width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03E0E" w:rsidRDefault="0073064D">
            <w:pPr>
              <w:jc w:val="center"/>
              <w:rPr>
                <w:b/>
              </w:rPr>
            </w:pPr>
            <w:r>
              <w:rPr>
                <w:b/>
              </w:rPr>
              <w:t>petal length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F03E0E" w:rsidRDefault="0073064D">
            <w:pPr>
              <w:jc w:val="center"/>
              <w:rPr>
                <w:b/>
              </w:rPr>
            </w:pPr>
            <w:r>
              <w:rPr>
                <w:b/>
              </w:rPr>
              <w:t>petal width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rPr>
                <w:b/>
              </w:rPr>
              <w:t>class</w:t>
            </w:r>
          </w:p>
        </w:tc>
      </w:tr>
      <w:tr w:rsidR="00F03E0E">
        <w:tc>
          <w:tcPr>
            <w:tcW w:w="73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both"/>
            </w:pPr>
            <w: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5.1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3.5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1.4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0.2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Iris-</w:t>
            </w:r>
            <w:proofErr w:type="spellStart"/>
            <w:r>
              <w:t>setosa</w:t>
            </w:r>
            <w:proofErr w:type="spellEnd"/>
          </w:p>
        </w:tc>
      </w:tr>
      <w:tr w:rsidR="00F03E0E">
        <w:tc>
          <w:tcPr>
            <w:tcW w:w="73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both"/>
            </w:pPr>
            <w: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4.4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2.9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1.4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0.2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Iris-</w:t>
            </w:r>
            <w:proofErr w:type="spellStart"/>
            <w:r>
              <w:t>setosa</w:t>
            </w:r>
            <w:proofErr w:type="spellEnd"/>
          </w:p>
        </w:tc>
      </w:tr>
      <w:tr w:rsidR="00F03E0E">
        <w:tc>
          <w:tcPr>
            <w:tcW w:w="73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both"/>
            </w:pPr>
            <w: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7.0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3.2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4.7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1.4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Iris-</w:t>
            </w:r>
            <w:proofErr w:type="spellStart"/>
            <w:r>
              <w:t>versicolor</w:t>
            </w:r>
            <w:proofErr w:type="spellEnd"/>
          </w:p>
        </w:tc>
      </w:tr>
      <w:tr w:rsidR="00F03E0E">
        <w:tc>
          <w:tcPr>
            <w:tcW w:w="73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both"/>
            </w:pPr>
            <w: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5.0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2.0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3.5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1.0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Iris-</w:t>
            </w:r>
            <w:proofErr w:type="spellStart"/>
            <w:r>
              <w:t>versicolor</w:t>
            </w:r>
            <w:proofErr w:type="spellEnd"/>
          </w:p>
        </w:tc>
      </w:tr>
      <w:tr w:rsidR="00F03E0E">
        <w:tc>
          <w:tcPr>
            <w:tcW w:w="73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both"/>
            </w:pPr>
            <w: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6.3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3.3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6.0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2.5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t>Iris-</w:t>
            </w:r>
            <w:proofErr w:type="spellStart"/>
            <w:r>
              <w:t>virginica</w:t>
            </w:r>
            <w:proofErr w:type="spellEnd"/>
          </w:p>
        </w:tc>
      </w:tr>
      <w:tr w:rsidR="00F03E0E">
        <w:tc>
          <w:tcPr>
            <w:tcW w:w="73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both"/>
              <w:rPr>
                <w:b/>
              </w:rPr>
            </w:pPr>
            <w: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rPr>
                <w:b/>
              </w:rPr>
              <w:t>…</w:t>
            </w:r>
          </w:p>
        </w:tc>
      </w:tr>
      <w:tr w:rsidR="00F03E0E">
        <w:tc>
          <w:tcPr>
            <w:tcW w:w="73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both"/>
              <w:rPr>
                <w:b/>
              </w:rPr>
            </w:pPr>
            <w: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0E" w:rsidRDefault="0073064D">
            <w:pPr>
              <w:jc w:val="center"/>
            </w:pPr>
            <w:r>
              <w:rPr>
                <w:b/>
              </w:rPr>
              <w:t>…</w:t>
            </w:r>
          </w:p>
        </w:tc>
      </w:tr>
    </w:tbl>
    <w:p w:rsidR="00F03E0E" w:rsidRDefault="00F03E0E">
      <w:pPr>
        <w:jc w:val="both"/>
      </w:pPr>
    </w:p>
    <w:p w:rsidR="00F03E0E" w:rsidRDefault="0073064D">
      <w:pPr>
        <w:jc w:val="both"/>
        <w:rPr>
          <w:rFonts w:ascii="Bodoni" w:hAnsi="Bodoni" w:cs="Calibri"/>
          <w:color w:val="FF0000"/>
          <w:sz w:val="22"/>
          <w:szCs w:val="22"/>
        </w:rPr>
      </w:pPr>
      <w:r>
        <w:t xml:space="preserve">We are only interested in the subset </w:t>
      </w:r>
      <w:r>
        <w:rPr>
          <w:i/>
        </w:rPr>
        <w:t xml:space="preserve">S </w:t>
      </w:r>
      <w:r>
        <w:t xml:space="preserve">that has the second attribute’s value larger than 3.05 (sepal width &gt; 3.05). Write </w:t>
      </w:r>
      <w:r>
        <w:rPr>
          <w:i/>
        </w:rPr>
        <w:t>R</w:t>
      </w:r>
      <w:r>
        <w:t xml:space="preserve"> function that takes the dataset’s full path and a K-means seed as an input and applies the k-Means clustering algorithm to obtain 4 clusters in the subset </w:t>
      </w:r>
      <w:r>
        <w:rPr>
          <w:i/>
        </w:rPr>
        <w:t>S</w:t>
      </w:r>
      <w:r>
        <w:t xml:space="preserve">. Your function should return the result object </w:t>
      </w:r>
      <w:r>
        <w:rPr>
          <w:i/>
        </w:rPr>
        <w:t>O</w:t>
      </w:r>
      <w:r>
        <w:t xml:space="preserve"> as the output.</w:t>
      </w:r>
    </w:p>
    <w:p w:rsidR="00F03E0E" w:rsidRDefault="00F03E0E">
      <w:pPr>
        <w:rPr>
          <w:rFonts w:ascii="Bodoni" w:hAnsi="Bodoni" w:cs="Calibri"/>
          <w:color w:val="FF0000"/>
          <w:sz w:val="22"/>
          <w:szCs w:val="22"/>
        </w:rPr>
      </w:pPr>
    </w:p>
    <w:p w:rsidR="00F03E0E" w:rsidRDefault="0073064D">
      <w:pPr>
        <w:rPr>
          <w:b/>
          <w:color w:val="0070C0"/>
          <w:sz w:val="28"/>
        </w:rPr>
      </w:pPr>
      <w:proofErr w:type="spellStart"/>
      <w:proofErr w:type="gramStart"/>
      <w:r>
        <w:rPr>
          <w:b/>
          <w:color w:val="0070C0"/>
          <w:sz w:val="28"/>
        </w:rPr>
        <w:t>myFun</w:t>
      </w:r>
      <w:proofErr w:type="spellEnd"/>
      <w:proofErr w:type="gramEnd"/>
      <w:r>
        <w:rPr>
          <w:b/>
          <w:color w:val="0070C0"/>
          <w:sz w:val="28"/>
        </w:rPr>
        <w:t xml:space="preserve"> &lt;- function (path, seed)</w:t>
      </w:r>
    </w:p>
    <w:p w:rsidR="00F03E0E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>{</w:t>
      </w:r>
    </w:p>
    <w:p w:rsidR="00F03E0E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  </w:t>
      </w:r>
      <w:proofErr w:type="gramStart"/>
      <w:r>
        <w:rPr>
          <w:b/>
          <w:color w:val="0070C0"/>
          <w:sz w:val="28"/>
        </w:rPr>
        <w:t>data</w:t>
      </w:r>
      <w:proofErr w:type="gramEnd"/>
      <w:r>
        <w:rPr>
          <w:b/>
          <w:color w:val="0070C0"/>
          <w:sz w:val="28"/>
        </w:rPr>
        <w:t xml:space="preserve"> &lt;- </w:t>
      </w:r>
      <w:proofErr w:type="spellStart"/>
      <w:r>
        <w:rPr>
          <w:b/>
          <w:color w:val="0070C0"/>
          <w:sz w:val="28"/>
        </w:rPr>
        <w:t>read.table</w:t>
      </w:r>
      <w:proofErr w:type="spellEnd"/>
      <w:r>
        <w:rPr>
          <w:b/>
          <w:color w:val="0070C0"/>
          <w:sz w:val="28"/>
        </w:rPr>
        <w:t>(“path”, sep = “,”)</w:t>
      </w:r>
    </w:p>
    <w:p w:rsidR="00F03E0E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  </w:t>
      </w:r>
      <w:proofErr w:type="gramStart"/>
      <w:r>
        <w:rPr>
          <w:b/>
          <w:color w:val="0070C0"/>
          <w:sz w:val="28"/>
        </w:rPr>
        <w:t>data</w:t>
      </w:r>
      <w:proofErr w:type="gramEnd"/>
      <w:r>
        <w:rPr>
          <w:b/>
          <w:color w:val="0070C0"/>
          <w:sz w:val="28"/>
        </w:rPr>
        <w:t xml:space="preserve"> &lt;- subset (data, data$V2 &gt; 3.05)</w:t>
      </w:r>
    </w:p>
    <w:p w:rsidR="00F03E0E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  </w:t>
      </w:r>
      <w:bookmarkStart w:id="1" w:name="_GoBack1"/>
      <w:bookmarkEnd w:id="1"/>
      <w:proofErr w:type="spellStart"/>
      <w:proofErr w:type="gramStart"/>
      <w:r>
        <w:rPr>
          <w:b/>
          <w:color w:val="0070C0"/>
          <w:sz w:val="28"/>
        </w:rPr>
        <w:t>set.seed</w:t>
      </w:r>
      <w:proofErr w:type="spellEnd"/>
      <w:r>
        <w:rPr>
          <w:b/>
          <w:color w:val="0070C0"/>
          <w:sz w:val="28"/>
        </w:rPr>
        <w:t>(</w:t>
      </w:r>
      <w:proofErr w:type="gramEnd"/>
      <w:r>
        <w:rPr>
          <w:b/>
          <w:color w:val="0070C0"/>
          <w:sz w:val="28"/>
        </w:rPr>
        <w:t>seed)</w:t>
      </w:r>
    </w:p>
    <w:p w:rsidR="00F03E0E" w:rsidRDefault="0073064D">
      <w:pPr>
        <w:rPr>
          <w:b/>
          <w:color w:val="0070C0"/>
          <w:sz w:val="28"/>
        </w:rPr>
      </w:pPr>
      <w:proofErr w:type="gramStart"/>
      <w:r>
        <w:rPr>
          <w:b/>
          <w:color w:val="0070C0"/>
          <w:sz w:val="28"/>
        </w:rPr>
        <w:t>result</w:t>
      </w:r>
      <w:proofErr w:type="gramEnd"/>
      <w:r>
        <w:rPr>
          <w:b/>
          <w:color w:val="0070C0"/>
          <w:sz w:val="28"/>
        </w:rPr>
        <w:t xml:space="preserve"> &lt;- </w:t>
      </w:r>
      <w:proofErr w:type="spellStart"/>
      <w:r>
        <w:rPr>
          <w:b/>
          <w:color w:val="0070C0"/>
          <w:sz w:val="28"/>
        </w:rPr>
        <w:t>kmeans</w:t>
      </w:r>
      <w:proofErr w:type="spellEnd"/>
      <w:r>
        <w:rPr>
          <w:b/>
          <w:color w:val="0070C0"/>
          <w:sz w:val="28"/>
        </w:rPr>
        <w:t>(data[-c(5)], 4)</w:t>
      </w:r>
    </w:p>
    <w:p w:rsidR="00F03E0E" w:rsidRDefault="0073064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   </w:t>
      </w:r>
      <w:proofErr w:type="gramStart"/>
      <w:r>
        <w:rPr>
          <w:b/>
          <w:color w:val="0070C0"/>
          <w:sz w:val="28"/>
        </w:rPr>
        <w:t>return</w:t>
      </w:r>
      <w:proofErr w:type="gramEnd"/>
      <w:r>
        <w:rPr>
          <w:b/>
          <w:color w:val="0070C0"/>
          <w:sz w:val="28"/>
        </w:rPr>
        <w:t xml:space="preserve"> (result)</w:t>
      </w:r>
    </w:p>
    <w:p w:rsidR="0073064D" w:rsidRDefault="0073064D">
      <w:r>
        <w:rPr>
          <w:b/>
          <w:color w:val="0070C0"/>
          <w:sz w:val="28"/>
        </w:rPr>
        <w:t>}</w:t>
      </w:r>
    </w:p>
    <w:sectPr w:rsidR="0073064D" w:rsidSect="00ED67B3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016" w:rsidRDefault="002E6016">
      <w:r>
        <w:separator/>
      </w:r>
    </w:p>
  </w:endnote>
  <w:endnote w:type="continuationSeparator" w:id="0">
    <w:p w:rsidR="002E6016" w:rsidRDefault="002E6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0E" w:rsidRDefault="00ED67B3">
    <w:pPr>
      <w:pStyle w:val="Footer"/>
      <w:ind w:right="360"/>
    </w:pPr>
    <w:r>
      <w:fldChar w:fldCharType="begin"/>
    </w:r>
    <w:r w:rsidR="0073064D">
      <w:instrText xml:space="preserve"> PAGE </w:instrText>
    </w:r>
    <w:r>
      <w:fldChar w:fldCharType="separate"/>
    </w:r>
    <w:r w:rsidR="00E04F31">
      <w:rPr>
        <w:noProof/>
      </w:rPr>
      <w:t>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0E" w:rsidRDefault="00ED67B3">
    <w:pPr>
      <w:pStyle w:val="Footer"/>
    </w:pPr>
    <w:r>
      <w:fldChar w:fldCharType="begin"/>
    </w:r>
    <w:r w:rsidR="0073064D">
      <w:instrText xml:space="preserve"> PAGE </w:instrText>
    </w:r>
    <w:r>
      <w:fldChar w:fldCharType="separate"/>
    </w:r>
    <w:r w:rsidR="00E04F31">
      <w:rPr>
        <w:noProof/>
      </w:rPr>
      <w:t>7</w:t>
    </w:r>
    <w:r>
      <w:fldChar w:fldCharType="end"/>
    </w:r>
  </w:p>
  <w:p w:rsidR="00F03E0E" w:rsidRDefault="00F03E0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016" w:rsidRDefault="002E6016">
      <w:r>
        <w:separator/>
      </w:r>
    </w:p>
  </w:footnote>
  <w:footnote w:type="continuationSeparator" w:id="0">
    <w:p w:rsidR="002E6016" w:rsidRDefault="002E6016">
      <w:r>
        <w:continuationSeparator/>
      </w:r>
    </w:p>
  </w:footnote>
  <w:footnote w:id="1">
    <w:p w:rsidR="00F03E0E" w:rsidRDefault="0073064D">
      <w:r>
        <w:rPr>
          <w:rStyle w:val="FootnoteCharacters"/>
        </w:rPr>
        <w:footnoteRef/>
      </w:r>
      <w:r>
        <w:br w:type="page"/>
      </w:r>
      <w:r>
        <w:rPr>
          <w:rStyle w:val="FootnoteReference1"/>
        </w:rPr>
        <w:tab/>
      </w:r>
      <w:r>
        <w:t xml:space="preserve"> E.g. (111234232, poor, 41.41, 46) is an example of a customer description.</w:t>
      </w:r>
      <w:r>
        <w:br w:type="page"/>
      </w:r>
    </w:p>
  </w:footnote>
  <w:footnote w:id="2">
    <w:p w:rsidR="00F03E0E" w:rsidRDefault="0073064D">
      <w:r>
        <w:rPr>
          <w:rStyle w:val="FootnoteCharacters"/>
        </w:rPr>
        <w:footnoteRef/>
      </w:r>
      <w:r>
        <w:br w:type="page"/>
      </w:r>
      <w:r>
        <w:rPr>
          <w:rStyle w:val="FootnoteReference1"/>
        </w:rPr>
        <w:tab/>
      </w:r>
      <w:r>
        <w:t xml:space="preserve"> (GINI before the split) minus (GINI after the split)</w:t>
      </w:r>
      <w:r>
        <w:br w:type="page"/>
      </w:r>
    </w:p>
  </w:footnote>
  <w:footnote w:id="3">
    <w:p w:rsidR="00F03E0E" w:rsidRDefault="0073064D">
      <w:r>
        <w:rPr>
          <w:rStyle w:val="FootnoteCharacters"/>
        </w:rPr>
        <w:footnoteRef/>
      </w:r>
      <w:r>
        <w:br w:type="page"/>
      </w:r>
      <w:r>
        <w:rPr>
          <w:rStyle w:val="FootnoteReference1"/>
        </w:rPr>
        <w:tab/>
      </w:r>
      <w:r>
        <w:t xml:space="preserve"> Two examples are inconsistent, if they agree in all attribute values but disagree in the class they belong to.</w:t>
      </w:r>
      <w:r>
        <w:br w:type="page"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4"/>
    <w:multiLevelType w:val="multilevel"/>
    <w:tmpl w:val="00000004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9EE0851"/>
    <w:multiLevelType w:val="hybridMultilevel"/>
    <w:tmpl w:val="9E5A6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23511F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2F85E2C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82477"/>
    <w:rsid w:val="002B2CEB"/>
    <w:rsid w:val="002E5399"/>
    <w:rsid w:val="002E6016"/>
    <w:rsid w:val="003E565C"/>
    <w:rsid w:val="004A199C"/>
    <w:rsid w:val="004D4D97"/>
    <w:rsid w:val="00582477"/>
    <w:rsid w:val="005F35F7"/>
    <w:rsid w:val="006D6F7D"/>
    <w:rsid w:val="0073064D"/>
    <w:rsid w:val="008058A8"/>
    <w:rsid w:val="008E4BC3"/>
    <w:rsid w:val="00B65503"/>
    <w:rsid w:val="00B80E2C"/>
    <w:rsid w:val="00C14BD3"/>
    <w:rsid w:val="00C714B7"/>
    <w:rsid w:val="00E04F31"/>
    <w:rsid w:val="00E341F8"/>
    <w:rsid w:val="00ED67B3"/>
    <w:rsid w:val="00F03E0E"/>
    <w:rsid w:val="00FE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5"/>
        <o:r id="V:Rule2" type="connector" idref="#Straight Arrow Connector 4"/>
        <o:r id="V:Rule3" type="connector" idref="#Straight Arrow Connector 3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B3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ED67B3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BodyText"/>
    <w:qFormat/>
    <w:rsid w:val="00ED67B3"/>
    <w:pPr>
      <w:keepNext/>
      <w:numPr>
        <w:ilvl w:val="1"/>
        <w:numId w:val="1"/>
      </w:numPr>
      <w:ind w:left="360" w:firstLine="0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ED67B3"/>
    <w:pPr>
      <w:keepNext/>
      <w:numPr>
        <w:ilvl w:val="2"/>
        <w:numId w:val="1"/>
      </w:numPr>
      <w:jc w:val="center"/>
      <w:outlineLvl w:val="2"/>
    </w:pPr>
    <w:rPr>
      <w:color w:val="333300"/>
      <w:sz w:val="36"/>
      <w:szCs w:val="48"/>
    </w:rPr>
  </w:style>
  <w:style w:type="paragraph" w:styleId="Heading4">
    <w:name w:val="heading 4"/>
    <w:basedOn w:val="Normal"/>
    <w:next w:val="BodyText"/>
    <w:qFormat/>
    <w:rsid w:val="00ED67B3"/>
    <w:pPr>
      <w:keepNext/>
      <w:numPr>
        <w:ilvl w:val="3"/>
        <w:numId w:val="1"/>
      </w:numPr>
      <w:jc w:val="center"/>
      <w:outlineLvl w:val="3"/>
    </w:pPr>
    <w:rPr>
      <w:color w:val="333300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basedOn w:val="DefaultParagraphFont"/>
    <w:rsid w:val="00ED67B3"/>
  </w:style>
  <w:style w:type="character" w:customStyle="1" w:styleId="FootnoteTextChar">
    <w:name w:val="Footnote Text Char"/>
    <w:basedOn w:val="DefaultParagraphFont"/>
    <w:rsid w:val="00ED67B3"/>
  </w:style>
  <w:style w:type="character" w:customStyle="1" w:styleId="FootnoteReference1">
    <w:name w:val="Footnote Reference1"/>
    <w:basedOn w:val="DefaultParagraphFont"/>
    <w:rsid w:val="00ED67B3"/>
    <w:rPr>
      <w:vertAlign w:val="superscript"/>
    </w:rPr>
  </w:style>
  <w:style w:type="character" w:customStyle="1" w:styleId="BalloonTextChar">
    <w:name w:val="Balloon Text Char"/>
    <w:basedOn w:val="DefaultParagraphFont"/>
    <w:rsid w:val="00ED67B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D67B3"/>
    <w:rPr>
      <w:b/>
    </w:rPr>
  </w:style>
  <w:style w:type="character" w:customStyle="1" w:styleId="ListLabel2">
    <w:name w:val="ListLabel 2"/>
    <w:rsid w:val="00ED67B3"/>
    <w:rPr>
      <w:sz w:val="28"/>
    </w:rPr>
  </w:style>
  <w:style w:type="character" w:customStyle="1" w:styleId="ListLabel3">
    <w:name w:val="ListLabel 3"/>
    <w:rsid w:val="00ED67B3"/>
    <w:rPr>
      <w:rFonts w:cs="Courier New"/>
    </w:rPr>
  </w:style>
  <w:style w:type="character" w:customStyle="1" w:styleId="FootnoteCharacters">
    <w:name w:val="Footnote Characters"/>
    <w:rsid w:val="00ED67B3"/>
  </w:style>
  <w:style w:type="character" w:styleId="FootnoteReference">
    <w:name w:val="footnote reference"/>
    <w:rsid w:val="00ED67B3"/>
    <w:rPr>
      <w:vertAlign w:val="superscript"/>
    </w:rPr>
  </w:style>
  <w:style w:type="character" w:styleId="EndnoteReference">
    <w:name w:val="endnote reference"/>
    <w:rsid w:val="00ED67B3"/>
    <w:rPr>
      <w:vertAlign w:val="superscript"/>
    </w:rPr>
  </w:style>
  <w:style w:type="character" w:customStyle="1" w:styleId="EndnoteCharacters">
    <w:name w:val="Endnote Characters"/>
    <w:rsid w:val="00ED67B3"/>
  </w:style>
  <w:style w:type="character" w:customStyle="1" w:styleId="NumberingSymbols">
    <w:name w:val="Numbering Symbols"/>
    <w:rsid w:val="00ED67B3"/>
  </w:style>
  <w:style w:type="paragraph" w:customStyle="1" w:styleId="Heading">
    <w:name w:val="Heading"/>
    <w:basedOn w:val="Normal"/>
    <w:next w:val="BodyText"/>
    <w:rsid w:val="00ED67B3"/>
    <w:pPr>
      <w:keepNext/>
      <w:spacing w:before="240" w:after="120"/>
    </w:pPr>
    <w:rPr>
      <w:rFonts w:ascii="Liberation Sans" w:eastAsia="文泉驛正黑" w:hAnsi="Liberation Sans" w:cs="Lohit Devanagari"/>
      <w:sz w:val="28"/>
      <w:szCs w:val="28"/>
    </w:rPr>
  </w:style>
  <w:style w:type="paragraph" w:styleId="BodyText">
    <w:name w:val="Body Text"/>
    <w:basedOn w:val="Normal"/>
    <w:rsid w:val="00ED67B3"/>
    <w:pPr>
      <w:jc w:val="center"/>
    </w:pPr>
    <w:rPr>
      <w:color w:val="333300"/>
      <w:sz w:val="28"/>
      <w:szCs w:val="48"/>
    </w:rPr>
  </w:style>
  <w:style w:type="paragraph" w:styleId="List">
    <w:name w:val="List"/>
    <w:basedOn w:val="BodyText"/>
    <w:rsid w:val="00ED67B3"/>
    <w:rPr>
      <w:rFonts w:cs="Lohit Devanagari"/>
    </w:rPr>
  </w:style>
  <w:style w:type="paragraph" w:styleId="Caption">
    <w:name w:val="caption"/>
    <w:basedOn w:val="Normal"/>
    <w:qFormat/>
    <w:rsid w:val="00ED67B3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ED67B3"/>
    <w:pPr>
      <w:suppressLineNumbers/>
    </w:pPr>
    <w:rPr>
      <w:rFonts w:cs="Lohit Devanagari"/>
    </w:rPr>
  </w:style>
  <w:style w:type="paragraph" w:styleId="Title">
    <w:name w:val="Title"/>
    <w:basedOn w:val="Normal"/>
    <w:next w:val="Subtitle"/>
    <w:qFormat/>
    <w:rsid w:val="00ED67B3"/>
    <w:pPr>
      <w:jc w:val="center"/>
    </w:pPr>
    <w:rPr>
      <w:b/>
      <w:bCs/>
      <w:sz w:val="32"/>
      <w:szCs w:val="36"/>
    </w:rPr>
  </w:style>
  <w:style w:type="paragraph" w:styleId="Subtitle">
    <w:name w:val="Subtitle"/>
    <w:basedOn w:val="Heading"/>
    <w:next w:val="BodyText"/>
    <w:qFormat/>
    <w:rsid w:val="00ED67B3"/>
    <w:pPr>
      <w:jc w:val="center"/>
    </w:pPr>
    <w:rPr>
      <w:i/>
      <w:iCs/>
    </w:rPr>
  </w:style>
  <w:style w:type="paragraph" w:styleId="BodyTextIndent">
    <w:name w:val="Body Text Indent"/>
    <w:basedOn w:val="Normal"/>
    <w:rsid w:val="00ED67B3"/>
    <w:pPr>
      <w:ind w:left="360"/>
    </w:pPr>
    <w:rPr>
      <w:b/>
      <w:bCs/>
    </w:rPr>
  </w:style>
  <w:style w:type="paragraph" w:styleId="BodyTextIndent2">
    <w:name w:val="Body Text Indent 2"/>
    <w:basedOn w:val="Normal"/>
    <w:rsid w:val="00ED67B3"/>
    <w:pPr>
      <w:ind w:left="360"/>
    </w:pPr>
    <w:rPr>
      <w:sz w:val="28"/>
    </w:rPr>
  </w:style>
  <w:style w:type="paragraph" w:styleId="BodyTextIndent3">
    <w:name w:val="Body Text Indent 3"/>
    <w:basedOn w:val="Normal"/>
    <w:rsid w:val="00ED67B3"/>
    <w:pPr>
      <w:ind w:left="360"/>
    </w:pPr>
  </w:style>
  <w:style w:type="paragraph" w:styleId="PlainText">
    <w:name w:val="Plain Text"/>
    <w:basedOn w:val="Normal"/>
    <w:rsid w:val="00ED67B3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ED67B3"/>
    <w:pPr>
      <w:suppressLineNumbers/>
      <w:tabs>
        <w:tab w:val="center" w:pos="4320"/>
        <w:tab w:val="right" w:pos="8640"/>
      </w:tabs>
    </w:pPr>
  </w:style>
  <w:style w:type="paragraph" w:customStyle="1" w:styleId="FootnoteText1">
    <w:name w:val="Footnote Text1"/>
    <w:basedOn w:val="Normal"/>
    <w:rsid w:val="00ED67B3"/>
    <w:rPr>
      <w:sz w:val="20"/>
      <w:szCs w:val="20"/>
    </w:rPr>
  </w:style>
  <w:style w:type="paragraph" w:styleId="NormalWeb">
    <w:name w:val="Normal (Web)"/>
    <w:basedOn w:val="Normal"/>
    <w:rsid w:val="00ED67B3"/>
    <w:pPr>
      <w:spacing w:before="28" w:after="28"/>
    </w:pPr>
  </w:style>
  <w:style w:type="paragraph" w:styleId="ListParagraph">
    <w:name w:val="List Paragraph"/>
    <w:basedOn w:val="Normal"/>
    <w:qFormat/>
    <w:rsid w:val="00ED67B3"/>
    <w:pPr>
      <w:ind w:left="720"/>
    </w:pPr>
  </w:style>
  <w:style w:type="paragraph" w:styleId="BalloonText">
    <w:name w:val="Balloon Text"/>
    <w:basedOn w:val="Normal"/>
    <w:rsid w:val="00ED67B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sid w:val="00ED67B3"/>
    <w:pPr>
      <w:suppressLineNumbers/>
      <w:ind w:left="283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360" w:firstLine="0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jc w:val="center"/>
      <w:outlineLvl w:val="2"/>
    </w:pPr>
    <w:rPr>
      <w:color w:val="333300"/>
      <w:sz w:val="36"/>
      <w:szCs w:val="48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jc w:val="center"/>
      <w:outlineLvl w:val="3"/>
    </w:pPr>
    <w:rPr>
      <w:color w:val="333300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basedOn w:val="DefaultParagraphFont"/>
  </w:style>
  <w:style w:type="character" w:customStyle="1" w:styleId="FootnoteTextChar">
    <w:name w:val="Footnote Text Char"/>
    <w:basedOn w:val="DefaultParagraphFont"/>
  </w:style>
  <w:style w:type="character" w:customStyle="1" w:styleId="FootnoteReference1">
    <w:name w:val="Footnote Reference1"/>
    <w:basedOn w:val="DefaultParagraphFont"/>
    <w:rPr>
      <w:vertAlign w:val="superscript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rFonts w:cs="Courier New"/>
    </w:rPr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文泉驛正黑" w:hAnsi="Liberation Sans" w:cs="Lohit Devanagari"/>
      <w:sz w:val="28"/>
      <w:szCs w:val="28"/>
    </w:rPr>
  </w:style>
  <w:style w:type="paragraph" w:styleId="BodyText">
    <w:name w:val="Body Text"/>
    <w:basedOn w:val="Normal"/>
    <w:pPr>
      <w:jc w:val="center"/>
    </w:pPr>
    <w:rPr>
      <w:color w:val="333300"/>
      <w:sz w:val="28"/>
      <w:szCs w:val="48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2"/>
      <w:szCs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ind w:left="360"/>
    </w:pPr>
    <w:rPr>
      <w:b/>
      <w:bCs/>
    </w:rPr>
  </w:style>
  <w:style w:type="paragraph" w:styleId="BodyTextIndent2">
    <w:name w:val="Body Text Indent 2"/>
    <w:basedOn w:val="Normal"/>
    <w:pPr>
      <w:ind w:left="360"/>
    </w:pPr>
    <w:rPr>
      <w:sz w:val="28"/>
    </w:rPr>
  </w:style>
  <w:style w:type="paragraph" w:styleId="BodyTextIndent3">
    <w:name w:val="Body Text Indent 3"/>
    <w:basedOn w:val="Normal"/>
    <w:pPr>
      <w:ind w:left="36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FootnoteText1">
    <w:name w:val="Footnote Text1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28" w:after="28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Exam0</vt:lpstr>
    </vt:vector>
  </TitlesOfParts>
  <Company>Microsoft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Exam0</dc:title>
  <dc:creator>C. Eick</dc:creator>
  <cp:lastModifiedBy>ceick</cp:lastModifiedBy>
  <cp:revision>5</cp:revision>
  <cp:lastPrinted>2012-11-08T22:25:00Z</cp:lastPrinted>
  <dcterms:created xsi:type="dcterms:W3CDTF">2012-11-08T22:26:00Z</dcterms:created>
  <dcterms:modified xsi:type="dcterms:W3CDTF">2012-11-10T01:41:00Z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University of Houston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