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D23750" w:rsidRPr="00396CDC">
        <w:rPr>
          <w:sz w:val="28"/>
          <w:szCs w:val="28"/>
        </w:rPr>
        <w:t>Midterm</w:t>
      </w:r>
      <w:r w:rsidR="00AB6A79" w:rsidRPr="00396CDC">
        <w:rPr>
          <w:sz w:val="28"/>
          <w:szCs w:val="28"/>
        </w:rPr>
        <w:t>1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526731" w:rsidRPr="00396CDC">
        <w:rPr>
          <w:sz w:val="28"/>
          <w:szCs w:val="28"/>
        </w:rPr>
        <w:t>Data Mining</w:t>
      </w:r>
      <w:r w:rsidR="00E17A9A" w:rsidRPr="00396CDC">
        <w:rPr>
          <w:sz w:val="28"/>
          <w:szCs w:val="28"/>
        </w:rPr>
        <w:t xml:space="preserve"> COSC </w:t>
      </w:r>
      <w:r w:rsidR="003A4591">
        <w:rPr>
          <w:sz w:val="28"/>
          <w:szCs w:val="28"/>
        </w:rPr>
        <w:t>63</w:t>
      </w:r>
      <w:r w:rsidR="00E17A9A" w:rsidRPr="00396CDC">
        <w:rPr>
          <w:sz w:val="28"/>
          <w:szCs w:val="28"/>
        </w:rPr>
        <w:t>35</w:t>
      </w:r>
    </w:p>
    <w:p w:rsidR="00396CDC" w:rsidRPr="00396CDC" w:rsidRDefault="003A5A3E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Tuesday, October 13, 2:30p in Blackboard </w:t>
      </w:r>
    </w:p>
    <w:p w:rsidR="00412109" w:rsidRDefault="00412109" w:rsidP="009315B6">
      <w:pPr>
        <w:rPr>
          <w:i/>
          <w:sz w:val="22"/>
          <w:szCs w:val="22"/>
        </w:rPr>
      </w:pPr>
    </w:p>
    <w:p w:rsidR="00526731" w:rsidRPr="009315B6" w:rsidRDefault="009315B6" w:rsidP="009315B6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 xml:space="preserve">Last updated: </w:t>
      </w:r>
      <w:r w:rsidR="003A4591">
        <w:rPr>
          <w:i/>
          <w:sz w:val="22"/>
          <w:szCs w:val="22"/>
        </w:rPr>
        <w:t xml:space="preserve">October </w:t>
      </w:r>
      <w:r w:rsidR="001E7C39">
        <w:rPr>
          <w:i/>
          <w:sz w:val="22"/>
          <w:szCs w:val="22"/>
        </w:rPr>
        <w:t>7</w:t>
      </w:r>
      <w:r w:rsidR="003A4591">
        <w:rPr>
          <w:i/>
          <w:sz w:val="22"/>
          <w:szCs w:val="22"/>
        </w:rPr>
        <w:t>, 2020</w:t>
      </w:r>
      <w:r w:rsidR="001E7C39">
        <w:rPr>
          <w:i/>
          <w:sz w:val="22"/>
          <w:szCs w:val="22"/>
        </w:rPr>
        <w:t>, 1</w:t>
      </w:r>
      <w:r w:rsidR="003A5A3E">
        <w:rPr>
          <w:i/>
          <w:sz w:val="22"/>
          <w:szCs w:val="22"/>
        </w:rPr>
        <w:t>p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3A5A3E">
        <w:t xml:space="preserve">; </w:t>
      </w:r>
      <w:r w:rsidR="00FC6ABA">
        <w:t>there will be no R-programming in this exam</w:t>
      </w:r>
      <w:r w:rsidR="00986F99">
        <w:t xml:space="preserve">: </w:t>
      </w:r>
    </w:p>
    <w:p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26731" w:rsidRPr="00446EC0" w:rsidRDefault="000113F4" w:rsidP="000113F4">
      <w:pPr>
        <w:numPr>
          <w:ilvl w:val="0"/>
          <w:numId w:val="25"/>
        </w:numPr>
      </w:pPr>
      <w:r w:rsidRPr="00446EC0">
        <w:t>***</w:t>
      </w:r>
      <w:r w:rsidR="00EA1704" w:rsidRPr="00446EC0">
        <w:t>*</w:t>
      </w:r>
      <w:r w:rsidR="001E7C39">
        <w:t>*</w:t>
      </w:r>
      <w:r w:rsidR="00BA6A1D" w:rsidRPr="00446EC0">
        <w:t>*</w:t>
      </w:r>
      <w:r w:rsidR="009F23F8">
        <w:t>*</w:t>
      </w:r>
      <w:r w:rsidR="00C5630C">
        <w:t>*</w:t>
      </w:r>
      <w:r w:rsidR="003A5A3E">
        <w:t>*</w:t>
      </w:r>
      <w:r w:rsidRPr="00446EC0">
        <w:t xml:space="preserve"> </w:t>
      </w:r>
      <w:r w:rsidR="00526731" w:rsidRPr="00446EC0">
        <w:t>Exploratory Data Analysis (</w:t>
      </w:r>
      <w:r w:rsidR="00B91BD2" w:rsidRPr="00446EC0">
        <w:t xml:space="preserve">class transparencies </w:t>
      </w:r>
      <w:r w:rsidR="00412109">
        <w:t>discussion of Chapter3 in the first edition of the textbook</w:t>
      </w:r>
      <w:r w:rsidR="0038384A" w:rsidRPr="00446EC0">
        <w:t xml:space="preserve">; </w:t>
      </w:r>
      <w:r w:rsidR="00BA6A1D" w:rsidRPr="00446EC0">
        <w:t>capability to apply EDA to a problem at hand (similar to</w:t>
      </w:r>
      <w:r w:rsidR="007009C3" w:rsidRPr="00446EC0">
        <w:t xml:space="preserve"> </w:t>
      </w:r>
      <w:r w:rsidR="003A4591">
        <w:t>Task1/2 ProblemSet1</w:t>
      </w:r>
      <w:r w:rsidR="009913BA">
        <w:t xml:space="preserve"> centering on histograms, box plots, scatter plots</w:t>
      </w:r>
      <w:r w:rsidR="00F40007">
        <w:t xml:space="preserve"> and statistical summaries</w:t>
      </w:r>
      <w:r w:rsidR="00B91BD2" w:rsidRPr="00446EC0">
        <w:t>)</w:t>
      </w:r>
      <w:r w:rsidR="00BA6A1D" w:rsidRPr="00446EC0">
        <w:t>)</w:t>
      </w:r>
    </w:p>
    <w:p w:rsidR="007B3259" w:rsidRDefault="00EE720A" w:rsidP="004B21BB">
      <w:pPr>
        <w:numPr>
          <w:ilvl w:val="0"/>
          <w:numId w:val="25"/>
        </w:numPr>
      </w:pPr>
      <w:r>
        <w:t>*</w:t>
      </w:r>
      <w:proofErr w:type="gramStart"/>
      <w:r>
        <w:t>*  Basics</w:t>
      </w:r>
      <w:proofErr w:type="gramEnd"/>
      <w:r>
        <w:t xml:space="preserve"> of </w:t>
      </w:r>
      <w:r w:rsidR="00746124">
        <w:t>c</w:t>
      </w:r>
      <w:r>
        <w:t xml:space="preserve">orrelation, linear regression, </w:t>
      </w:r>
      <w:r w:rsidR="00F44CE5">
        <w:t xml:space="preserve">Normal </w:t>
      </w:r>
      <w:r w:rsidR="000844FD">
        <w:t>distr</w:t>
      </w:r>
      <w:r w:rsidR="002B5817">
        <w:t>ibu</w:t>
      </w:r>
      <w:r w:rsidR="000844FD">
        <w:t>tion</w:t>
      </w:r>
      <w:r w:rsidR="004B21BB">
        <w:t>; addit</w:t>
      </w:r>
      <w:r w:rsidR="002B5817">
        <w:t>i</w:t>
      </w:r>
      <w:r w:rsidR="004B21BB">
        <w:t xml:space="preserve">onal reading material for this topics includes: </w:t>
      </w:r>
      <w:hyperlink r:id="rId8" w:history="1">
        <w:r w:rsidR="004B21BB" w:rsidRPr="004C054A">
          <w:rPr>
            <w:rStyle w:val="Hyperlink"/>
          </w:rPr>
          <w:t>http://en.wikipedia.org/wiki/Correlation_and_dependence</w:t>
        </w:r>
      </w:hyperlink>
      <w:r w:rsidR="004B21BB">
        <w:t xml:space="preserve"> .</w:t>
      </w:r>
      <w:r w:rsidR="004B21BB" w:rsidRPr="004B21BB">
        <w:t xml:space="preserve"> </w:t>
      </w:r>
      <w:hyperlink r:id="rId9" w:history="1">
        <w:r w:rsidR="004B21BB" w:rsidRPr="004C054A">
          <w:rPr>
            <w:rStyle w:val="Hyperlink"/>
          </w:rPr>
          <w:t>http://en.wikipedia.org/wiki/Normal_distribution</w:t>
        </w:r>
      </w:hyperlink>
      <w:r w:rsidR="004B21BB">
        <w:t xml:space="preserve"> , </w:t>
      </w:r>
      <w:hyperlink r:id="rId10" w:history="1">
        <w:r w:rsidR="004B21BB" w:rsidRPr="004C054A">
          <w:rPr>
            <w:rStyle w:val="Hyperlink"/>
          </w:rPr>
          <w:t>http://en.wikipedia.org/wiki/Standard_score</w:t>
        </w:r>
      </w:hyperlink>
      <w:r w:rsidR="004B21BB">
        <w:t xml:space="preserve"> , </w:t>
      </w:r>
    </w:p>
    <w:p w:rsidR="007B3259" w:rsidRDefault="0046574F" w:rsidP="00837BE5">
      <w:pPr>
        <w:ind w:left="360"/>
      </w:pPr>
      <w:hyperlink r:id="rId11" w:history="1">
        <w:r w:rsidR="007B3259" w:rsidRPr="00D73080">
          <w:rPr>
            <w:rStyle w:val="Hyperlink"/>
          </w:rPr>
          <w:t>https://en.wikipedia.org/wiki/68–95–99.7_rule</w:t>
        </w:r>
      </w:hyperlink>
      <w:r w:rsidR="007B3259">
        <w:t xml:space="preserve"> </w:t>
      </w:r>
    </w:p>
    <w:p w:rsidR="003A4591" w:rsidRDefault="003A4591" w:rsidP="003A4591">
      <w:pPr>
        <w:numPr>
          <w:ilvl w:val="0"/>
          <w:numId w:val="25"/>
        </w:numPr>
      </w:pPr>
      <w:r>
        <w:t>****</w:t>
      </w:r>
      <w:r w:rsidR="001E7C39">
        <w:t>*</w:t>
      </w:r>
      <w:r>
        <w:t>***Decision Trees, and General Topics for Classification</w:t>
      </w:r>
      <w:r w:rsidR="003A5A3E">
        <w:t xml:space="preserve"> including overfitting</w:t>
      </w:r>
      <w:r>
        <w:t xml:space="preserve"> (covered class transparencies and textbook</w:t>
      </w:r>
      <w:r>
        <w:rPr>
          <w:rStyle w:val="FootnoteReference"/>
        </w:rPr>
        <w:footnoteReference w:id="1"/>
      </w:r>
      <w:r>
        <w:t xml:space="preserve"> pages 117-156 (skip 3.3.5)  and 162(starting with 3.5.4)-1</w:t>
      </w:r>
      <w:r w:rsidR="001E7C39">
        <w:t>70</w:t>
      </w:r>
    </w:p>
    <w:p w:rsidR="003A4591" w:rsidRDefault="003A4591" w:rsidP="003A4591">
      <w:pPr>
        <w:numPr>
          <w:ilvl w:val="0"/>
          <w:numId w:val="25"/>
        </w:numPr>
      </w:pPr>
      <w:r>
        <w:t>****</w:t>
      </w:r>
      <w:r w:rsidR="001E7C39">
        <w:t>*</w:t>
      </w:r>
      <w:r>
        <w:t xml:space="preserve">*SVM (class transparencies, </w:t>
      </w:r>
      <w:hyperlink r:id="rId12" w:history="1">
        <w:r w:rsidRPr="003E1358">
          <w:rPr>
            <w:rStyle w:val="Hyperlink"/>
          </w:rPr>
          <w:t>http://en.wikipedia.org/wiki/Kernel_method</w:t>
        </w:r>
      </w:hyperlink>
      <w:r>
        <w:t xml:space="preserve"> , and pages 276-296</w:t>
      </w:r>
      <w:r w:rsidRPr="00446EC0">
        <w:t xml:space="preserve"> </w:t>
      </w:r>
    </w:p>
    <w:p w:rsidR="003A4591" w:rsidRDefault="003A4591" w:rsidP="003A5A3E">
      <w:pPr>
        <w:numPr>
          <w:ilvl w:val="0"/>
          <w:numId w:val="25"/>
        </w:numPr>
      </w:pPr>
      <w:r>
        <w:t>***Nearest Neighbor Classifiers (class transparencies, textbook pages 208-212)</w:t>
      </w:r>
    </w:p>
    <w:p w:rsidR="003A4591" w:rsidRDefault="003A4591" w:rsidP="003A4591">
      <w:pPr>
        <w:numPr>
          <w:ilvl w:val="0"/>
          <w:numId w:val="25"/>
        </w:numPr>
      </w:pPr>
      <w:r>
        <w:t xml:space="preserve">***Association Rule Mining centering on basics and the APRIORI algorithm </w:t>
      </w:r>
      <w:r w:rsidR="001E7C39">
        <w:t>(class transparencies, textbook pages 357-375, 377-384</w:t>
      </w:r>
    </w:p>
    <w:p w:rsidR="003A4591" w:rsidRDefault="003A4591" w:rsidP="00440661">
      <w:pPr>
        <w:rPr>
          <w:strike/>
        </w:rPr>
      </w:pPr>
    </w:p>
    <w:p w:rsidR="00E17A9A" w:rsidRDefault="00E17A9A" w:rsidP="00440661">
      <w:r w:rsidRPr="00446EC0">
        <w:t>You should have detailed knowledge concerning the following algorithms</w:t>
      </w:r>
      <w:r w:rsidR="002100ED">
        <w:t xml:space="preserve"> and measures</w:t>
      </w:r>
      <w:r w:rsidRPr="00446EC0">
        <w:t xml:space="preserve">: </w:t>
      </w:r>
      <w:r w:rsidR="003A4591">
        <w:t>Decision Tree Induction Algorithm,</w:t>
      </w:r>
      <w:r w:rsidR="003A5A3E">
        <w:t xml:space="preserve"> gain computations for decision trees,</w:t>
      </w:r>
      <w:r w:rsidR="003A4591">
        <w:t xml:space="preserve"> APRIORI Algorithm, how </w:t>
      </w:r>
      <w:proofErr w:type="spellStart"/>
      <w:r w:rsidR="003A4591">
        <w:t>kNN</w:t>
      </w:r>
      <w:proofErr w:type="spellEnd"/>
      <w:r w:rsidR="003A4591">
        <w:t xml:space="preserve"> and SVM classify examples.</w:t>
      </w:r>
    </w:p>
    <w:p w:rsidR="002151F0" w:rsidRPr="002151F0" w:rsidRDefault="002151F0" w:rsidP="00440661">
      <w:pPr>
        <w:rPr>
          <w:sz w:val="16"/>
          <w:szCs w:val="16"/>
        </w:rPr>
      </w:pPr>
    </w:p>
    <w:p w:rsidR="0056267A" w:rsidRDefault="002151F0" w:rsidP="0056267A">
      <w:r>
        <w:t>Relevant Slides</w:t>
      </w:r>
      <w:r w:rsidR="001E7C39">
        <w:t xml:space="preserve"> and other reading material:</w:t>
      </w:r>
      <w:r w:rsidR="0056267A">
        <w:t xml:space="preserve"> </w:t>
      </w:r>
    </w:p>
    <w:p w:rsidR="003A5A3E" w:rsidRDefault="003A5A3E" w:rsidP="0056267A">
      <w:pPr>
        <w:rPr>
          <w:color w:val="000000"/>
          <w:shd w:val="clear" w:color="auto" w:fill="E4FFFF"/>
        </w:rPr>
      </w:pPr>
      <w:r>
        <w:t xml:space="preserve">Slides of Groups C, D, E, </w:t>
      </w:r>
      <w:proofErr w:type="gramStart"/>
      <w:r>
        <w:t>F</w:t>
      </w:r>
      <w:proofErr w:type="gramEnd"/>
      <w:r>
        <w:t xml:space="preserve"> (can be found in the DM2000 Teams respective channels)</w:t>
      </w:r>
    </w:p>
    <w:p w:rsidR="003A4591" w:rsidRDefault="003A4591" w:rsidP="0056267A">
      <w:pPr>
        <w:rPr>
          <w:color w:val="000000"/>
          <w:sz w:val="27"/>
          <w:szCs w:val="27"/>
          <w:shd w:val="clear" w:color="auto" w:fill="E4FFFF"/>
        </w:rPr>
      </w:pPr>
      <w:r>
        <w:rPr>
          <w:color w:val="000000"/>
          <w:sz w:val="27"/>
          <w:szCs w:val="27"/>
          <w:shd w:val="clear" w:color="auto" w:fill="E4FFFF"/>
        </w:rPr>
        <w:t>II 2020 </w:t>
      </w:r>
      <w:hyperlink r:id="rId13" w:history="1">
        <w:r>
          <w:rPr>
            <w:rStyle w:val="Hyperlink"/>
            <w:sz w:val="27"/>
            <w:szCs w:val="27"/>
            <w:shd w:val="clear" w:color="auto" w:fill="E4FFFF"/>
          </w:rPr>
          <w:t>Exploratory Data Analysis</w:t>
        </w:r>
      </w:hyperlink>
      <w:r>
        <w:rPr>
          <w:color w:val="000000"/>
          <w:sz w:val="27"/>
          <w:szCs w:val="27"/>
          <w:shd w:val="clear" w:color="auto" w:fill="E4FFFF"/>
        </w:rPr>
        <w:t> (covers </w:t>
      </w:r>
      <w:hyperlink r:id="rId14" w:history="1">
        <w:r>
          <w:rPr>
            <w:rStyle w:val="Hyperlink"/>
            <w:sz w:val="27"/>
            <w:szCs w:val="27"/>
            <w:shd w:val="clear" w:color="auto" w:fill="E4FFFF"/>
          </w:rPr>
          <w:t>chapter 3 of the first edition of the Tan book</w:t>
        </w:r>
      </w:hyperlink>
      <w:proofErr w:type="gramStart"/>
      <w:r>
        <w:rPr>
          <w:color w:val="000000"/>
          <w:sz w:val="27"/>
          <w:szCs w:val="27"/>
          <w:shd w:val="clear" w:color="auto" w:fill="E4FFFF"/>
        </w:rPr>
        <w:t>)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FFFF"/>
        </w:rPr>
        <w:t>III R ( </w:t>
      </w:r>
      <w:hyperlink r:id="rId15" w:history="1">
        <w:r>
          <w:rPr>
            <w:rStyle w:val="Hyperlink"/>
            <w:sz w:val="27"/>
            <w:szCs w:val="27"/>
            <w:shd w:val="clear" w:color="auto" w:fill="E4FFFF"/>
          </w:rPr>
          <w:t>Decision Trees in R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r w:rsidR="003A5A3E">
        <w:t xml:space="preserve"> </w:t>
      </w:r>
      <w:hyperlink r:id="rId16" w:history="1">
        <w:r>
          <w:rPr>
            <w:rStyle w:val="Hyperlink"/>
            <w:sz w:val="27"/>
            <w:szCs w:val="27"/>
            <w:shd w:val="clear" w:color="auto" w:fill="E4FFFF"/>
          </w:rPr>
          <w:t>Computing Statistical Summaries In the Presen</w:t>
        </w:r>
        <w:r w:rsidR="001E7C39">
          <w:rPr>
            <w:rStyle w:val="Hyperlink"/>
            <w:sz w:val="27"/>
            <w:szCs w:val="27"/>
            <w:shd w:val="clear" w:color="auto" w:fill="E4FFFF"/>
          </w:rPr>
          <w:t>c</w:t>
        </w:r>
        <w:r>
          <w:rPr>
            <w:rStyle w:val="Hyperlink"/>
            <w:sz w:val="27"/>
            <w:szCs w:val="27"/>
            <w:shd w:val="clear" w:color="auto" w:fill="E4FFFF"/>
          </w:rPr>
          <w:t>e of Missing Value (NA)</w:t>
        </w:r>
      </w:hyperlink>
      <w:r>
        <w:rPr>
          <w:color w:val="000000"/>
          <w:sz w:val="27"/>
          <w:szCs w:val="27"/>
          <w:shd w:val="clear" w:color="auto" w:fill="E4FFFF"/>
        </w:rPr>
        <w:t>)</w:t>
      </w:r>
      <w:r w:rsidR="003A5A3E">
        <w:rPr>
          <w:color w:val="000000"/>
          <w:sz w:val="27"/>
          <w:szCs w:val="27"/>
          <w:shd w:val="clear" w:color="auto" w:fill="E4FFFF"/>
        </w:rPr>
        <w:t xml:space="preserve"> </w:t>
      </w:r>
    </w:p>
    <w:p w:rsidR="003A4591" w:rsidRDefault="003A5A3E" w:rsidP="0056267A">
      <w:pPr>
        <w:rPr>
          <w:color w:val="000000"/>
          <w:sz w:val="27"/>
          <w:szCs w:val="27"/>
          <w:shd w:val="clear" w:color="auto" w:fill="E4FFFF"/>
        </w:rPr>
      </w:pPr>
      <w:r>
        <w:rPr>
          <w:color w:val="000000"/>
          <w:sz w:val="27"/>
          <w:szCs w:val="27"/>
          <w:shd w:val="clear" w:color="auto" w:fill="E4FFFF"/>
        </w:rPr>
        <w:t>V 2020 Classification (</w:t>
      </w:r>
      <w:hyperlink r:id="rId17" w:history="1">
        <w:r>
          <w:rPr>
            <w:rStyle w:val="Hyperlink"/>
            <w:sz w:val="27"/>
            <w:szCs w:val="27"/>
            <w:shd w:val="clear" w:color="auto" w:fill="E4FFFF"/>
          </w:rPr>
          <w:t>Introduction to Classification: Basic Concepts and Decision Trees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8" w:history="1">
        <w:r>
          <w:rPr>
            <w:rStyle w:val="Hyperlink"/>
            <w:sz w:val="27"/>
            <w:szCs w:val="27"/>
            <w:shd w:val="clear" w:color="auto" w:fill="E4FFFF"/>
          </w:rPr>
          <w:t>Overfitting</w:t>
        </w:r>
      </w:hyperlink>
      <w:r>
        <w:rPr>
          <w:color w:val="000000"/>
          <w:sz w:val="27"/>
          <w:szCs w:val="27"/>
          <w:shd w:val="clear" w:color="auto" w:fill="E4FFFF"/>
        </w:rPr>
        <w:t>, , </w:t>
      </w:r>
      <w:proofErr w:type="spellStart"/>
      <w:r w:rsidR="00000CA9">
        <w:rPr>
          <w:rStyle w:val="Hyperlink"/>
          <w:sz w:val="27"/>
          <w:szCs w:val="27"/>
          <w:shd w:val="clear" w:color="auto" w:fill="E4FFFF"/>
        </w:rPr>
        <w:fldChar w:fldCharType="begin"/>
      </w:r>
      <w:r w:rsidR="00000CA9">
        <w:rPr>
          <w:rStyle w:val="Hyperlink"/>
          <w:sz w:val="27"/>
          <w:szCs w:val="27"/>
          <w:shd w:val="clear" w:color="auto" w:fill="E4FFFF"/>
        </w:rPr>
        <w:instrText xml:space="preserve"> HYPERLINK "http://www2.cs.uh.edu/~ceick/DM/KNN+SVM.pptx" </w:instrText>
      </w:r>
      <w:r w:rsidR="00000CA9">
        <w:rPr>
          <w:rStyle w:val="Hyperlink"/>
          <w:sz w:val="27"/>
          <w:szCs w:val="27"/>
          <w:shd w:val="clear" w:color="auto" w:fill="E4FFFF"/>
        </w:rPr>
        <w:fldChar w:fldCharType="separate"/>
      </w:r>
      <w:r>
        <w:rPr>
          <w:rStyle w:val="Hyperlink"/>
          <w:sz w:val="27"/>
          <w:szCs w:val="27"/>
          <w:shd w:val="clear" w:color="auto" w:fill="E4FFFF"/>
        </w:rPr>
        <w:t>kNN</w:t>
      </w:r>
      <w:proofErr w:type="spellEnd"/>
      <w:r>
        <w:rPr>
          <w:rStyle w:val="Hyperlink"/>
          <w:sz w:val="27"/>
          <w:szCs w:val="27"/>
          <w:shd w:val="clear" w:color="auto" w:fill="E4FFFF"/>
        </w:rPr>
        <w:t>-Classifiers and Support Vector Machines</w:t>
      </w:r>
      <w:r w:rsidR="00000CA9">
        <w:rPr>
          <w:rStyle w:val="Hyperlink"/>
          <w:sz w:val="27"/>
          <w:szCs w:val="27"/>
          <w:shd w:val="clear" w:color="auto" w:fill="E4FFFF"/>
        </w:rPr>
        <w:fldChar w:fldCharType="end"/>
      </w:r>
      <w:r>
        <w:rPr>
          <w:color w:val="000000"/>
          <w:sz w:val="27"/>
          <w:szCs w:val="27"/>
          <w:shd w:val="clear" w:color="auto" w:fill="E4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FFFF"/>
        </w:rPr>
        <w:t>VI Association Analysis: Rule, Sequence, Graph and Collocation Mining (</w:t>
      </w:r>
      <w:hyperlink r:id="rId19" w:history="1">
        <w:r>
          <w:rPr>
            <w:rStyle w:val="Hyperlink"/>
            <w:sz w:val="27"/>
            <w:szCs w:val="27"/>
            <w:shd w:val="clear" w:color="auto" w:fill="E4FFFF"/>
          </w:rPr>
          <w:t>Part1</w:t>
        </w:r>
      </w:hyperlink>
      <w:r>
        <w:rPr>
          <w:color w:val="000000"/>
          <w:sz w:val="27"/>
          <w:szCs w:val="27"/>
          <w:shd w:val="clear" w:color="auto" w:fill="E4FFFF"/>
        </w:rPr>
        <w:t xml:space="preserve">) centering only on APRIORI algorithms and Association rule mining basics. </w:t>
      </w:r>
    </w:p>
    <w:p w:rsidR="003A4591" w:rsidRDefault="003A4591" w:rsidP="0056267A">
      <w:pPr>
        <w:rPr>
          <w:color w:val="000000"/>
          <w:sz w:val="27"/>
          <w:szCs w:val="27"/>
          <w:shd w:val="clear" w:color="auto" w:fill="E4FFFF"/>
        </w:rPr>
      </w:pPr>
    </w:p>
    <w:p w:rsidR="003A4591" w:rsidRDefault="003A4591" w:rsidP="0056267A">
      <w:pPr>
        <w:rPr>
          <w:color w:val="000000"/>
          <w:sz w:val="27"/>
          <w:szCs w:val="27"/>
          <w:shd w:val="clear" w:color="auto" w:fill="E4FFFF"/>
        </w:rPr>
      </w:pPr>
    </w:p>
    <w:p w:rsidR="00526731" w:rsidRDefault="00082066" w:rsidP="0056267A">
      <w:r>
        <w:t>Midterm1 will count</w:t>
      </w:r>
      <w:r w:rsidR="001E7C39">
        <w:t>s</w:t>
      </w:r>
      <w:r>
        <w:t xml:space="preserve"> </w:t>
      </w:r>
      <w:r w:rsidR="00180BB2">
        <w:t>1</w:t>
      </w:r>
      <w:r w:rsidR="00234454">
        <w:t>8</w:t>
      </w:r>
      <w:bookmarkStart w:id="0" w:name="_GoBack"/>
      <w:bookmarkEnd w:id="0"/>
      <w:r w:rsidR="00180BB2">
        <w:t>-22</w:t>
      </w:r>
      <w:r w:rsidR="00986F99" w:rsidRPr="00986F99">
        <w:t>% towards the overall course grade.</w:t>
      </w:r>
    </w:p>
    <w:sectPr w:rsidR="00526731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4F" w:rsidRDefault="0046574F">
      <w:r>
        <w:separator/>
      </w:r>
    </w:p>
  </w:endnote>
  <w:endnote w:type="continuationSeparator" w:id="0">
    <w:p w:rsidR="0046574F" w:rsidRDefault="004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454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4F" w:rsidRDefault="0046574F">
      <w:r>
        <w:separator/>
      </w:r>
    </w:p>
  </w:footnote>
  <w:footnote w:type="continuationSeparator" w:id="0">
    <w:p w:rsidR="0046574F" w:rsidRDefault="0046574F">
      <w:r>
        <w:continuationSeparator/>
      </w:r>
    </w:p>
  </w:footnote>
  <w:footnote w:id="1">
    <w:p w:rsidR="003A4591" w:rsidRDefault="003A4591" w:rsidP="003A4591">
      <w:pPr>
        <w:pStyle w:val="FootnoteText"/>
      </w:pPr>
      <w:r>
        <w:rPr>
          <w:rStyle w:val="FootnoteReference"/>
        </w:rPr>
        <w:footnoteRef/>
      </w:r>
      <w:r>
        <w:t xml:space="preserve"> All page numbers refer to Second Edition of the Textbook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2"/>
    <w:rsid w:val="00000CA9"/>
    <w:rsid w:val="000113F4"/>
    <w:rsid w:val="00015E61"/>
    <w:rsid w:val="0007728B"/>
    <w:rsid w:val="00082066"/>
    <w:rsid w:val="000844FD"/>
    <w:rsid w:val="000B1C8D"/>
    <w:rsid w:val="001237D0"/>
    <w:rsid w:val="001332EF"/>
    <w:rsid w:val="00155E8D"/>
    <w:rsid w:val="00165869"/>
    <w:rsid w:val="00172C2E"/>
    <w:rsid w:val="00180BB2"/>
    <w:rsid w:val="00182D4D"/>
    <w:rsid w:val="001E7C39"/>
    <w:rsid w:val="001F295A"/>
    <w:rsid w:val="00207451"/>
    <w:rsid w:val="002100ED"/>
    <w:rsid w:val="002151F0"/>
    <w:rsid w:val="00234454"/>
    <w:rsid w:val="002861DF"/>
    <w:rsid w:val="0029288E"/>
    <w:rsid w:val="002B5817"/>
    <w:rsid w:val="002D2AAB"/>
    <w:rsid w:val="002F1E40"/>
    <w:rsid w:val="002F260E"/>
    <w:rsid w:val="003146E3"/>
    <w:rsid w:val="0038384A"/>
    <w:rsid w:val="00396CDC"/>
    <w:rsid w:val="003A4591"/>
    <w:rsid w:val="003A5A3E"/>
    <w:rsid w:val="003F6A8C"/>
    <w:rsid w:val="00412109"/>
    <w:rsid w:val="00437710"/>
    <w:rsid w:val="00440661"/>
    <w:rsid w:val="00446EC0"/>
    <w:rsid w:val="0046574F"/>
    <w:rsid w:val="00471465"/>
    <w:rsid w:val="004912FB"/>
    <w:rsid w:val="004B0E60"/>
    <w:rsid w:val="004B21BB"/>
    <w:rsid w:val="004D051D"/>
    <w:rsid w:val="00526731"/>
    <w:rsid w:val="00527938"/>
    <w:rsid w:val="00531BB4"/>
    <w:rsid w:val="00546008"/>
    <w:rsid w:val="0056267A"/>
    <w:rsid w:val="00581FCD"/>
    <w:rsid w:val="005B1D8E"/>
    <w:rsid w:val="005E4637"/>
    <w:rsid w:val="00606B4B"/>
    <w:rsid w:val="00621AE3"/>
    <w:rsid w:val="00671C2B"/>
    <w:rsid w:val="00681D24"/>
    <w:rsid w:val="006C3B29"/>
    <w:rsid w:val="007009C3"/>
    <w:rsid w:val="007364B5"/>
    <w:rsid w:val="00746124"/>
    <w:rsid w:val="007B3259"/>
    <w:rsid w:val="007D6DBD"/>
    <w:rsid w:val="007F3C05"/>
    <w:rsid w:val="00821BF5"/>
    <w:rsid w:val="00837BE5"/>
    <w:rsid w:val="00875C90"/>
    <w:rsid w:val="00876983"/>
    <w:rsid w:val="008C02FF"/>
    <w:rsid w:val="009315B6"/>
    <w:rsid w:val="0098214A"/>
    <w:rsid w:val="00986F99"/>
    <w:rsid w:val="009913BA"/>
    <w:rsid w:val="009F23F8"/>
    <w:rsid w:val="00A21E22"/>
    <w:rsid w:val="00A26497"/>
    <w:rsid w:val="00A3794A"/>
    <w:rsid w:val="00A45014"/>
    <w:rsid w:val="00A47DE6"/>
    <w:rsid w:val="00AB6A79"/>
    <w:rsid w:val="00AD6D2C"/>
    <w:rsid w:val="00AE535C"/>
    <w:rsid w:val="00B15C75"/>
    <w:rsid w:val="00B65645"/>
    <w:rsid w:val="00B80027"/>
    <w:rsid w:val="00B91BD2"/>
    <w:rsid w:val="00BA6A1D"/>
    <w:rsid w:val="00BA6C78"/>
    <w:rsid w:val="00BC0963"/>
    <w:rsid w:val="00C0665F"/>
    <w:rsid w:val="00C06992"/>
    <w:rsid w:val="00C505AD"/>
    <w:rsid w:val="00C558C8"/>
    <w:rsid w:val="00C5630C"/>
    <w:rsid w:val="00CA6D6E"/>
    <w:rsid w:val="00CB00A8"/>
    <w:rsid w:val="00CB30F0"/>
    <w:rsid w:val="00CC4092"/>
    <w:rsid w:val="00CC71D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A5A37"/>
    <w:rsid w:val="00EB7C0F"/>
    <w:rsid w:val="00EE720A"/>
    <w:rsid w:val="00EF67F6"/>
    <w:rsid w:val="00F27237"/>
    <w:rsid w:val="00F3722B"/>
    <w:rsid w:val="00F40007"/>
    <w:rsid w:val="00F44CE5"/>
    <w:rsid w:val="00F540FD"/>
    <w:rsid w:val="00F73B3E"/>
    <w:rsid w:val="00FC0BDA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D3C50-6A09-4784-82B3-8CAA3CC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relation_and_dependence" TargetMode="External"/><Relationship Id="rId13" Type="http://schemas.openxmlformats.org/officeDocument/2006/relationships/hyperlink" Target="http://www2.cs.uh.edu/~ceick/DM/DM-Part2.pptx" TargetMode="External"/><Relationship Id="rId18" Type="http://schemas.openxmlformats.org/officeDocument/2006/relationships/hyperlink" Target="http://www2.cs.uh.edu/~ceick/DM/Overfitting.ppt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Kernel_method" TargetMode="External"/><Relationship Id="rId17" Type="http://schemas.openxmlformats.org/officeDocument/2006/relationships/hyperlink" Target="http://www2.cs.uh.edu/~ceick/DM/dm_classification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DM/NA.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68&#8211;95&#8211;99.7_ru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DM/DecisionTreesinR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Standard_score" TargetMode="External"/><Relationship Id="rId19" Type="http://schemas.openxmlformats.org/officeDocument/2006/relationships/hyperlink" Target="http://www2.cs.uh.edu/~ceick/DM/AA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ormal_distribution" TargetMode="External"/><Relationship Id="rId14" Type="http://schemas.openxmlformats.org/officeDocument/2006/relationships/hyperlink" Target="http://www2.cs.uh.edu/~ceick/DM/Tan_Chapter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19EB-A7A0-4F28-9EEB-0E28ECBC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7</cp:revision>
  <cp:lastPrinted>2017-03-01T16:18:00Z</cp:lastPrinted>
  <dcterms:created xsi:type="dcterms:W3CDTF">2020-10-06T21:40:00Z</dcterms:created>
  <dcterms:modified xsi:type="dcterms:W3CDTF">2020-10-12T14:40:00Z</dcterms:modified>
</cp:coreProperties>
</file>