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70EDC7" w14:textId="77777777" w:rsidR="00B9629B" w:rsidRDefault="00B9629B">
      <w:pPr>
        <w:pStyle w:val="Title"/>
        <w:rPr>
          <w:sz w:val="36"/>
        </w:rPr>
      </w:pPr>
      <w:bookmarkStart w:id="0" w:name="_GoBack"/>
      <w:bookmarkEnd w:id="0"/>
    </w:p>
    <w:p w14:paraId="535EBD90" w14:textId="7856A394" w:rsidR="005E4A2B" w:rsidRDefault="008A12A5">
      <w:pPr>
        <w:pStyle w:val="Title"/>
        <w:rPr>
          <w:sz w:val="36"/>
        </w:rPr>
      </w:pPr>
      <w:r>
        <w:rPr>
          <w:sz w:val="36"/>
        </w:rPr>
        <w:t xml:space="preserve">Solution Sketches </w:t>
      </w:r>
      <w:r w:rsidR="00A310C2">
        <w:rPr>
          <w:sz w:val="36"/>
        </w:rPr>
        <w:t xml:space="preserve">Midterm </w:t>
      </w:r>
      <w:r w:rsidR="005E4A2B">
        <w:rPr>
          <w:sz w:val="36"/>
        </w:rPr>
        <w:t>Exam</w:t>
      </w:r>
      <w:r w:rsidR="00815212">
        <w:rPr>
          <w:sz w:val="36"/>
        </w:rPr>
        <w:t>1</w:t>
      </w:r>
      <w:r w:rsidR="00652BC0">
        <w:rPr>
          <w:sz w:val="36"/>
        </w:rPr>
        <w:t xml:space="preserve"> </w:t>
      </w:r>
    </w:p>
    <w:p w14:paraId="749B2815" w14:textId="6E934A25" w:rsidR="005E4A2B" w:rsidRDefault="005E4A2B">
      <w:pPr>
        <w:jc w:val="center"/>
        <w:rPr>
          <w:sz w:val="36"/>
        </w:rPr>
      </w:pPr>
      <w:r>
        <w:rPr>
          <w:sz w:val="36"/>
        </w:rPr>
        <w:t xml:space="preserve">COSC </w:t>
      </w:r>
      <w:r w:rsidR="0070493C">
        <w:rPr>
          <w:sz w:val="36"/>
        </w:rPr>
        <w:t xml:space="preserve">3337 </w:t>
      </w:r>
      <w:r w:rsidRPr="00BE6643">
        <w:rPr>
          <w:i/>
          <w:sz w:val="36"/>
        </w:rPr>
        <w:t xml:space="preserve">Data </w:t>
      </w:r>
      <w:r w:rsidR="0070493C">
        <w:rPr>
          <w:i/>
          <w:sz w:val="36"/>
        </w:rPr>
        <w:t>Science I</w:t>
      </w:r>
    </w:p>
    <w:p w14:paraId="7F5DA79C" w14:textId="425C78E7" w:rsidR="005E4A2B" w:rsidRDefault="00CE71BC">
      <w:pPr>
        <w:jc w:val="center"/>
        <w:rPr>
          <w:sz w:val="36"/>
        </w:rPr>
      </w:pPr>
      <w:r>
        <w:rPr>
          <w:sz w:val="36"/>
        </w:rPr>
        <w:t xml:space="preserve">October </w:t>
      </w:r>
      <w:r w:rsidR="0070493C">
        <w:rPr>
          <w:sz w:val="36"/>
        </w:rPr>
        <w:t>2</w:t>
      </w:r>
      <w:r>
        <w:rPr>
          <w:sz w:val="36"/>
        </w:rPr>
        <w:t>, 201</w:t>
      </w:r>
      <w:r w:rsidR="0070493C">
        <w:rPr>
          <w:sz w:val="36"/>
        </w:rPr>
        <w:t>9</w:t>
      </w:r>
    </w:p>
    <w:p w14:paraId="46F400C9" w14:textId="77777777" w:rsidR="005E4A2B" w:rsidRDefault="005E4A2B">
      <w:pPr>
        <w:rPr>
          <w:sz w:val="32"/>
        </w:rPr>
      </w:pPr>
      <w:r>
        <w:rPr>
          <w:sz w:val="32"/>
        </w:rPr>
        <w:t>Your Name:</w:t>
      </w:r>
    </w:p>
    <w:p w14:paraId="19CEF544" w14:textId="77777777" w:rsidR="005E4A2B" w:rsidRDefault="005E4A2B">
      <w:pPr>
        <w:rPr>
          <w:sz w:val="32"/>
        </w:rPr>
      </w:pPr>
      <w:r>
        <w:rPr>
          <w:sz w:val="32"/>
        </w:rPr>
        <w:t xml:space="preserve">Your student id: </w:t>
      </w:r>
    </w:p>
    <w:p w14:paraId="33A3E7CD" w14:textId="77777777" w:rsidR="005E4A2B" w:rsidRDefault="005E4A2B">
      <w:pPr>
        <w:rPr>
          <w:sz w:val="32"/>
        </w:rPr>
      </w:pPr>
    </w:p>
    <w:p w14:paraId="320082DC" w14:textId="77777777" w:rsidR="005E4A2B" w:rsidRDefault="005E4A2B">
      <w:pPr>
        <w:rPr>
          <w:sz w:val="32"/>
        </w:rPr>
      </w:pPr>
    </w:p>
    <w:p w14:paraId="58A8EE2A" w14:textId="77777777" w:rsidR="005E4A2B" w:rsidRDefault="005E4A2B">
      <w:pPr>
        <w:rPr>
          <w:sz w:val="32"/>
        </w:rPr>
      </w:pPr>
    </w:p>
    <w:p w14:paraId="63C59C98" w14:textId="236994B0" w:rsidR="005E4A2B" w:rsidRDefault="005E4A2B" w:rsidP="001E40AD">
      <w:pPr>
        <w:rPr>
          <w:sz w:val="32"/>
        </w:rPr>
      </w:pPr>
      <w:r>
        <w:rPr>
          <w:sz w:val="32"/>
        </w:rPr>
        <w:t xml:space="preserve">Problem 1 --- </w:t>
      </w:r>
      <w:r w:rsidR="000B0B59">
        <w:rPr>
          <w:sz w:val="32"/>
        </w:rPr>
        <w:t>Supervised Learning and Decision Trees</w:t>
      </w:r>
      <w:r w:rsidR="00E43B5C">
        <w:rPr>
          <w:sz w:val="32"/>
        </w:rPr>
        <w:t xml:space="preserve"> [10]</w:t>
      </w:r>
    </w:p>
    <w:p w14:paraId="2479F04B" w14:textId="1A82EB6A" w:rsidR="00E43B5C" w:rsidRDefault="00E43B5C" w:rsidP="001E40AD">
      <w:pPr>
        <w:rPr>
          <w:sz w:val="32"/>
        </w:rPr>
      </w:pPr>
      <w:r>
        <w:rPr>
          <w:sz w:val="32"/>
        </w:rPr>
        <w:t>Problem 2 --- Basic Statistics [10]</w:t>
      </w:r>
    </w:p>
    <w:p w14:paraId="2F155D2B" w14:textId="0041361E" w:rsidR="00CB2DB7" w:rsidRDefault="00CB2DB7" w:rsidP="001E40AD">
      <w:pPr>
        <w:rPr>
          <w:sz w:val="32"/>
        </w:rPr>
      </w:pPr>
      <w:r>
        <w:rPr>
          <w:sz w:val="32"/>
        </w:rPr>
        <w:t xml:space="preserve">Problem </w:t>
      </w:r>
      <w:r w:rsidR="00E43B5C">
        <w:rPr>
          <w:sz w:val="32"/>
        </w:rPr>
        <w:t>3</w:t>
      </w:r>
      <w:r>
        <w:rPr>
          <w:sz w:val="32"/>
        </w:rPr>
        <w:t xml:space="preserve"> --- </w:t>
      </w:r>
      <w:r w:rsidR="000B0B59">
        <w:rPr>
          <w:sz w:val="32"/>
        </w:rPr>
        <w:t xml:space="preserve">Data Visualization </w:t>
      </w:r>
      <w:r w:rsidR="00E43B5C">
        <w:rPr>
          <w:sz w:val="32"/>
        </w:rPr>
        <w:t>[11]</w:t>
      </w:r>
    </w:p>
    <w:p w14:paraId="61A40E50" w14:textId="22336964" w:rsidR="005E4A2B" w:rsidRDefault="005E4A2B">
      <w:pPr>
        <w:rPr>
          <w:sz w:val="32"/>
        </w:rPr>
      </w:pPr>
      <w:r>
        <w:rPr>
          <w:sz w:val="32"/>
        </w:rPr>
        <w:t xml:space="preserve">Problem </w:t>
      </w:r>
      <w:r w:rsidR="00E43B5C">
        <w:rPr>
          <w:sz w:val="32"/>
        </w:rPr>
        <w:t>4</w:t>
      </w:r>
      <w:r>
        <w:rPr>
          <w:sz w:val="32"/>
        </w:rPr>
        <w:t xml:space="preserve"> --- </w:t>
      </w:r>
      <w:r w:rsidR="000B0B59">
        <w:rPr>
          <w:sz w:val="32"/>
        </w:rPr>
        <w:t xml:space="preserve">Non-Parametric Density Estimation </w:t>
      </w:r>
      <w:r w:rsidR="00E43B5C">
        <w:rPr>
          <w:sz w:val="32"/>
        </w:rPr>
        <w:t>[10]</w:t>
      </w:r>
    </w:p>
    <w:p w14:paraId="623FD07C" w14:textId="77777777" w:rsidR="00EF60C1" w:rsidRDefault="005E4A2B">
      <w:pPr>
        <w:rPr>
          <w:sz w:val="32"/>
        </w:rPr>
      </w:pPr>
      <w:r>
        <w:rPr>
          <w:sz w:val="32"/>
        </w:rPr>
        <w:t xml:space="preserve">Problem </w:t>
      </w:r>
      <w:r w:rsidR="00185E12">
        <w:rPr>
          <w:sz w:val="32"/>
        </w:rPr>
        <w:t>5</w:t>
      </w:r>
      <w:r>
        <w:rPr>
          <w:sz w:val="32"/>
        </w:rPr>
        <w:t xml:space="preserve"> --- </w:t>
      </w:r>
      <w:r w:rsidR="00012780">
        <w:rPr>
          <w:sz w:val="32"/>
        </w:rPr>
        <w:t>Data Analysis</w:t>
      </w:r>
      <w:r>
        <w:rPr>
          <w:sz w:val="32"/>
        </w:rPr>
        <w:t xml:space="preserve"> [</w:t>
      </w:r>
      <w:r w:rsidR="00185E12">
        <w:rPr>
          <w:sz w:val="32"/>
        </w:rPr>
        <w:t>1</w:t>
      </w:r>
      <w:r w:rsidR="00CE71BC">
        <w:rPr>
          <w:sz w:val="32"/>
        </w:rPr>
        <w:t>9</w:t>
      </w:r>
      <w:r>
        <w:rPr>
          <w:sz w:val="32"/>
        </w:rPr>
        <w:t>]</w:t>
      </w:r>
    </w:p>
    <w:p w14:paraId="452E215A" w14:textId="77777777" w:rsidR="005E4A2B" w:rsidRDefault="005E4A2B">
      <w:pPr>
        <w:rPr>
          <w:sz w:val="32"/>
        </w:rPr>
      </w:pPr>
    </w:p>
    <w:p w14:paraId="15C260A6" w14:textId="77777777" w:rsidR="005E4A2B" w:rsidRDefault="005E4A2B">
      <w:pPr>
        <w:rPr>
          <w:sz w:val="32"/>
        </w:rPr>
      </w:pPr>
    </w:p>
    <w:p w14:paraId="5D0289CF" w14:textId="196A2392" w:rsidR="005E4A2B" w:rsidRDefault="005E4A2B">
      <w:pPr>
        <w:rPr>
          <w:sz w:val="36"/>
        </w:rPr>
      </w:pPr>
      <w:r>
        <w:rPr>
          <w:rFonts w:ascii="Symbol" w:hAnsi="Symbol"/>
          <w:sz w:val="36"/>
        </w:rPr>
        <w:t></w:t>
      </w:r>
      <w:r>
        <w:rPr>
          <w:rFonts w:ascii="Symbol" w:hAnsi="Symbol"/>
          <w:sz w:val="36"/>
        </w:rPr>
        <w:t></w:t>
      </w:r>
      <w:r>
        <w:rPr>
          <w:rFonts w:ascii="Symbol" w:hAnsi="Symbol"/>
          <w:sz w:val="36"/>
        </w:rPr>
        <w:t></w:t>
      </w:r>
      <w:r w:rsidR="00E43B5C">
        <w:rPr>
          <w:rFonts w:ascii="Symbol" w:hAnsi="Symbol"/>
          <w:sz w:val="36"/>
        </w:rPr>
        <w:t></w:t>
      </w:r>
      <w:r w:rsidR="00E43B5C">
        <w:rPr>
          <w:rFonts w:ascii="Symbol" w:hAnsi="Symbol"/>
          <w:sz w:val="36"/>
        </w:rPr>
        <w:t></w:t>
      </w:r>
      <w:r>
        <w:rPr>
          <w:rFonts w:ascii="Symbol" w:hAnsi="Symbol"/>
          <w:sz w:val="36"/>
        </w:rPr>
        <w:t></w:t>
      </w:r>
      <w:r>
        <w:rPr>
          <w:sz w:val="36"/>
        </w:rPr>
        <w:t>:</w:t>
      </w:r>
    </w:p>
    <w:p w14:paraId="456DAB4E" w14:textId="77777777" w:rsidR="005E4A2B" w:rsidRDefault="005E4A2B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Grade:</w:t>
      </w:r>
    </w:p>
    <w:p w14:paraId="1B51B8C3" w14:textId="77777777" w:rsidR="005E4A2B" w:rsidRDefault="005E4A2B">
      <w:pPr>
        <w:jc w:val="center"/>
        <w:rPr>
          <w:b/>
          <w:bCs/>
          <w:sz w:val="36"/>
        </w:rPr>
      </w:pPr>
    </w:p>
    <w:p w14:paraId="2929DA1F" w14:textId="77777777" w:rsidR="005E4A2B" w:rsidRDefault="00833ED1">
      <w:pPr>
        <w:pStyle w:val="PlainText"/>
        <w:jc w:val="center"/>
        <w:rPr>
          <w:rFonts w:ascii="Times New Roman" w:hAnsi="Times New Roman" w:cs="Times New Roman"/>
          <w:sz w:val="28"/>
        </w:rPr>
      </w:pPr>
      <w:r>
        <w:rPr>
          <w:rFonts w:ascii="Arial" w:hAnsi="Arial" w:cs="Arial"/>
          <w:noProof/>
          <w:color w:val="2200C1"/>
          <w:sz w:val="27"/>
          <w:szCs w:val="27"/>
        </w:rPr>
        <w:drawing>
          <wp:inline distT="0" distB="0" distL="0" distR="0" wp14:anchorId="5D2C737B" wp14:editId="0D571F56">
            <wp:extent cx="1307465" cy="1316355"/>
            <wp:effectExtent l="0" t="0" r="0" b="0"/>
            <wp:docPr id="1" name="rg_hi" descr="ANd9GcSqb1YFd7NNQ3jQxlyehu-wr60ZSKlaD0vwZqvEBmpD-b-vytjc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ANd9GcSqb1YFd7NNQ3jQxlyehu-wr60ZSKlaD0vwZqvEBmpD-b-vytjcZ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465" cy="1316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A1A377" w14:textId="77777777" w:rsidR="005E4A2B" w:rsidRDefault="005E4A2B">
      <w:pPr>
        <w:pStyle w:val="PlainText"/>
        <w:rPr>
          <w:rFonts w:ascii="Times New Roman" w:hAnsi="Times New Roman" w:cs="Times New Roman"/>
          <w:sz w:val="28"/>
        </w:rPr>
      </w:pPr>
    </w:p>
    <w:p w14:paraId="6508DBA7" w14:textId="0BB9051C" w:rsidR="005E4A2B" w:rsidRDefault="005E4A2B">
      <w:pPr>
        <w:pStyle w:val="PlainText"/>
        <w:rPr>
          <w:b/>
          <w:bCs/>
          <w:sz w:val="36"/>
        </w:rPr>
      </w:pPr>
      <w:r>
        <w:rPr>
          <w:rFonts w:ascii="Times New Roman" w:hAnsi="Times New Roman" w:cs="Times New Roman"/>
          <w:sz w:val="28"/>
        </w:rPr>
        <w:t>The exam</w:t>
      </w:r>
      <w:r w:rsidR="006C4C88">
        <w:rPr>
          <w:rFonts w:ascii="Times New Roman" w:hAnsi="Times New Roman" w:cs="Times New Roman"/>
          <w:sz w:val="28"/>
        </w:rPr>
        <w:t xml:space="preserve"> is “open books” and you have </w:t>
      </w:r>
      <w:r w:rsidR="00A169CA">
        <w:rPr>
          <w:rFonts w:ascii="Times New Roman" w:hAnsi="Times New Roman" w:cs="Times New Roman"/>
          <w:sz w:val="28"/>
        </w:rPr>
        <w:t>75</w:t>
      </w:r>
      <w:r>
        <w:rPr>
          <w:rFonts w:ascii="Times New Roman" w:hAnsi="Times New Roman" w:cs="Times New Roman"/>
          <w:sz w:val="28"/>
        </w:rPr>
        <w:t xml:space="preserve"> minutes to complete the exam. The exam will count approx. </w:t>
      </w:r>
      <w:r w:rsidR="00E3131F">
        <w:rPr>
          <w:rFonts w:ascii="Times New Roman" w:hAnsi="Times New Roman" w:cs="Times New Roman"/>
          <w:sz w:val="28"/>
        </w:rPr>
        <w:t>1</w:t>
      </w:r>
      <w:r w:rsidR="00E43B5C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 xml:space="preserve">% towards the course grade. </w:t>
      </w:r>
      <w:r w:rsidR="00E3131F">
        <w:rPr>
          <w:rFonts w:ascii="Times New Roman" w:hAnsi="Times New Roman" w:cs="Times New Roman"/>
          <w:sz w:val="28"/>
        </w:rPr>
        <w:t xml:space="preserve">The use of computers and cell phones is strictly prohibited. </w:t>
      </w:r>
      <w:r w:rsidR="00E43B5C">
        <w:rPr>
          <w:rFonts w:ascii="Times New Roman" w:hAnsi="Times New Roman" w:cs="Times New Roman"/>
          <w:sz w:val="28"/>
        </w:rPr>
        <w:t>The exam is slightly to long</w:t>
      </w:r>
    </w:p>
    <w:p w14:paraId="1FDF8431" w14:textId="77777777" w:rsidR="00F62320" w:rsidRPr="001616A3" w:rsidRDefault="00F62320" w:rsidP="001616A3">
      <w:pPr>
        <w:pStyle w:val="PlainText"/>
        <w:rPr>
          <w:bCs/>
          <w:color w:val="FF0000"/>
        </w:rPr>
      </w:pPr>
    </w:p>
    <w:p w14:paraId="5CDEFC34" w14:textId="77777777" w:rsidR="00F62320" w:rsidRDefault="00F62320" w:rsidP="005B2623">
      <w:pPr>
        <w:pStyle w:val="BodyTextIndent"/>
        <w:ind w:left="0"/>
        <w:rPr>
          <w:b w:val="0"/>
          <w:bCs w:val="0"/>
        </w:rPr>
      </w:pPr>
    </w:p>
    <w:p w14:paraId="717E3DC4" w14:textId="77777777" w:rsidR="00F62320" w:rsidRDefault="00F62320" w:rsidP="005B2623">
      <w:pPr>
        <w:pStyle w:val="BodyTextIndent"/>
        <w:ind w:left="0"/>
        <w:rPr>
          <w:b w:val="0"/>
          <w:bCs w:val="0"/>
        </w:rPr>
      </w:pPr>
    </w:p>
    <w:p w14:paraId="1314711B" w14:textId="6A7F4699" w:rsidR="001868AB" w:rsidRDefault="00D802AE" w:rsidP="001616A3">
      <w:pPr>
        <w:pStyle w:val="PlainText"/>
        <w:pageBreakBefore/>
        <w:numPr>
          <w:ilvl w:val="0"/>
          <w:numId w:val="23"/>
        </w:numPr>
      </w:pPr>
      <w:r>
        <w:rPr>
          <w:rFonts w:ascii="Times New Roman" w:eastAsia="MS Mincho" w:hAnsi="Times New Roman"/>
          <w:b/>
          <w:sz w:val="28"/>
        </w:rPr>
        <w:lastRenderedPageBreak/>
        <w:t>Decision Tree</w:t>
      </w:r>
      <w:r w:rsidR="002F5C9E">
        <w:rPr>
          <w:rFonts w:ascii="Times New Roman" w:eastAsia="MS Mincho" w:hAnsi="Times New Roman"/>
          <w:b/>
          <w:sz w:val="28"/>
        </w:rPr>
        <w:t>s and Supervised Learning [1</w:t>
      </w:r>
      <w:r w:rsidR="00A828DD">
        <w:rPr>
          <w:rFonts w:ascii="Times New Roman" w:eastAsia="MS Mincho" w:hAnsi="Times New Roman"/>
          <w:b/>
          <w:sz w:val="28"/>
        </w:rPr>
        <w:t>0</w:t>
      </w:r>
      <w:r w:rsidR="002F5C9E">
        <w:rPr>
          <w:rFonts w:ascii="Times New Roman" w:eastAsia="MS Mincho" w:hAnsi="Times New Roman"/>
          <w:b/>
          <w:sz w:val="28"/>
        </w:rPr>
        <w:t>]</w:t>
      </w:r>
    </w:p>
    <w:p w14:paraId="1243D7AD" w14:textId="77777777" w:rsidR="001C31B9" w:rsidRPr="001C31B9" w:rsidRDefault="001C31B9" w:rsidP="001C31B9">
      <w:pPr>
        <w:suppressAutoHyphens/>
        <w:rPr>
          <w:b/>
          <w:color w:val="0070C0"/>
          <w:sz w:val="28"/>
        </w:rPr>
      </w:pPr>
    </w:p>
    <w:p w14:paraId="3679A9AD" w14:textId="5686AEB8" w:rsidR="00D802AE" w:rsidRPr="002F5C9E" w:rsidRDefault="00D802AE" w:rsidP="00D802AE">
      <w:pPr>
        <w:numPr>
          <w:ilvl w:val="0"/>
          <w:numId w:val="40"/>
        </w:numPr>
        <w:suppressAutoHyphens/>
      </w:pPr>
      <w:r w:rsidRPr="002F5C9E">
        <w:t>Compute the GINI-gain</w:t>
      </w:r>
      <w:r w:rsidRPr="002F5C9E">
        <w:rPr>
          <w:rStyle w:val="FootnoteReference"/>
        </w:rPr>
        <w:footnoteReference w:id="1"/>
      </w:r>
      <w:r w:rsidRPr="002F5C9E">
        <w:t xml:space="preserve"> for the following decision tree split</w:t>
      </w:r>
      <w:r w:rsidRPr="002F5C9E">
        <w:rPr>
          <w:rStyle w:val="FootnoteReference"/>
        </w:rPr>
        <w:footnoteReference w:id="2"/>
      </w:r>
      <w:r w:rsidRPr="002F5C9E">
        <w:t xml:space="preserve"> (give the formula and compute the actual value as well)!</w:t>
      </w:r>
      <w:r w:rsidR="002F5C9E" w:rsidRPr="002F5C9E">
        <w:t xml:space="preserve"> </w:t>
      </w:r>
      <w:r w:rsidR="002F5C9E">
        <w:t>[</w:t>
      </w:r>
      <w:r w:rsidR="00A828DD">
        <w:t>7</w:t>
      </w:r>
      <w:r w:rsidR="002F5C9E">
        <w:t>]</w:t>
      </w:r>
    </w:p>
    <w:p w14:paraId="746F1667" w14:textId="33CDAAC9" w:rsidR="00D802AE" w:rsidRPr="00AC2590" w:rsidRDefault="00D802AE" w:rsidP="00D802AE">
      <w:pPr>
        <w:rPr>
          <w:sz w:val="28"/>
          <w:szCs w:val="28"/>
        </w:rPr>
      </w:pPr>
      <w:r w:rsidRPr="00AC259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E75C32" wp14:editId="39C8B05F">
                <wp:simplePos x="0" y="0"/>
                <wp:positionH relativeFrom="column">
                  <wp:posOffset>1832611</wp:posOffset>
                </wp:positionH>
                <wp:positionV relativeFrom="paragraph">
                  <wp:posOffset>106680</wp:posOffset>
                </wp:positionV>
                <wp:extent cx="392430" cy="270510"/>
                <wp:effectExtent l="0" t="0" r="83820" b="5334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2430" cy="2705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D4102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144.3pt;margin-top:8.4pt;width:30.9pt;height:2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" strokecolor="#4579b8">
                <v:stroke endarrow="open"/>
              </v:shape>
            </w:pict>
          </mc:Fallback>
        </mc:AlternateContent>
      </w:r>
      <w:r w:rsidRPr="00AC259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230DEB" wp14:editId="52D9CF4E">
                <wp:simplePos x="0" y="0"/>
                <wp:positionH relativeFrom="column">
                  <wp:posOffset>1828800</wp:posOffset>
                </wp:positionH>
                <wp:positionV relativeFrom="paragraph">
                  <wp:posOffset>106680</wp:posOffset>
                </wp:positionV>
                <wp:extent cx="346710" cy="552450"/>
                <wp:effectExtent l="0" t="0" r="53340" b="5715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6710" cy="552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A185CA" id="Straight Arrow Connector 4" o:spid="_x0000_s1026" type="#_x0000_t32" style="position:absolute;margin-left:2in;margin-top:8.4pt;width:27.3pt;height:4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" strokecolor="#4579b8">
                <v:stroke endarrow="open"/>
              </v:shape>
            </w:pict>
          </mc:Fallback>
        </mc:AlternateContent>
      </w:r>
      <w:r w:rsidRPr="00AC259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F2C280" wp14:editId="641C4FD6">
                <wp:simplePos x="0" y="0"/>
                <wp:positionH relativeFrom="column">
                  <wp:posOffset>1828800</wp:posOffset>
                </wp:positionH>
                <wp:positionV relativeFrom="paragraph">
                  <wp:posOffset>88900</wp:posOffset>
                </wp:positionV>
                <wp:extent cx="476250" cy="19050"/>
                <wp:effectExtent l="0" t="76200" r="19050" b="95250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625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027BAD" id="Straight Arrow Connector 6" o:spid="_x0000_s1026" type="#_x0000_t32" style="position:absolute;margin-left:2in;margin-top:7pt;width:37.5pt;height:1.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" strokecolor="#4579b8">
                <v:stroke endarrow="open"/>
              </v:shape>
            </w:pict>
          </mc:Fallback>
        </mc:AlternateContent>
      </w:r>
      <w:r>
        <w:rPr>
          <w:sz w:val="28"/>
          <w:szCs w:val="28"/>
        </w:rPr>
        <w:t xml:space="preserve">                             </w:t>
      </w:r>
      <w:r w:rsidRPr="00AC2590">
        <w:rPr>
          <w:sz w:val="28"/>
          <w:szCs w:val="28"/>
        </w:rPr>
        <w:t>(12,</w:t>
      </w:r>
      <w:r>
        <w:rPr>
          <w:sz w:val="28"/>
          <w:szCs w:val="28"/>
        </w:rPr>
        <w:t>6</w:t>
      </w:r>
      <w:r w:rsidRPr="00AC2590">
        <w:rPr>
          <w:sz w:val="28"/>
          <w:szCs w:val="28"/>
        </w:rPr>
        <w:t xml:space="preserve">,6) </w:t>
      </w:r>
      <w:r w:rsidRPr="00AC2590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AC2590">
        <w:rPr>
          <w:sz w:val="28"/>
          <w:szCs w:val="28"/>
        </w:rPr>
        <w:t>(</w:t>
      </w:r>
      <w:r>
        <w:rPr>
          <w:sz w:val="28"/>
          <w:szCs w:val="28"/>
        </w:rPr>
        <w:t>6</w:t>
      </w:r>
      <w:r w:rsidRPr="00AC2590">
        <w:rPr>
          <w:sz w:val="28"/>
          <w:szCs w:val="28"/>
        </w:rPr>
        <w:t>,</w:t>
      </w:r>
      <w:r>
        <w:rPr>
          <w:sz w:val="28"/>
          <w:szCs w:val="28"/>
        </w:rPr>
        <w:t>6</w:t>
      </w:r>
      <w:r w:rsidRPr="00AC2590">
        <w:rPr>
          <w:sz w:val="28"/>
          <w:szCs w:val="28"/>
        </w:rPr>
        <w:t xml:space="preserve">,0) </w:t>
      </w:r>
    </w:p>
    <w:p w14:paraId="64BB7556" w14:textId="66213D95" w:rsidR="00D802AE" w:rsidRPr="00AC2590" w:rsidRDefault="00D802AE" w:rsidP="00D802AE">
      <w:pPr>
        <w:ind w:left="2880" w:firstLine="720"/>
        <w:rPr>
          <w:color w:val="FF0000"/>
          <w:sz w:val="28"/>
          <w:szCs w:val="28"/>
        </w:rPr>
      </w:pPr>
      <w:proofErr w:type="gramStart"/>
      <w:r w:rsidRPr="00AC2590">
        <w:rPr>
          <w:sz w:val="28"/>
          <w:szCs w:val="28"/>
        </w:rPr>
        <w:t xml:space="preserve">( </w:t>
      </w:r>
      <w:r>
        <w:rPr>
          <w:sz w:val="28"/>
          <w:szCs w:val="28"/>
        </w:rPr>
        <w:t>6</w:t>
      </w:r>
      <w:proofErr w:type="gramEnd"/>
      <w:r w:rsidRPr="00AC2590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AC2590">
        <w:rPr>
          <w:sz w:val="28"/>
          <w:szCs w:val="28"/>
        </w:rPr>
        <w:t>,0)</w:t>
      </w:r>
    </w:p>
    <w:p w14:paraId="27184BCA" w14:textId="77777777" w:rsidR="00D802AE" w:rsidRDefault="00D802AE" w:rsidP="00D802AE">
      <w:pPr>
        <w:rPr>
          <w:color w:val="FF0000"/>
          <w:sz w:val="28"/>
          <w:szCs w:val="28"/>
        </w:rPr>
      </w:pPr>
      <w:r w:rsidRPr="00AC2590">
        <w:rPr>
          <w:color w:val="FF0000"/>
          <w:sz w:val="28"/>
          <w:szCs w:val="28"/>
        </w:rPr>
        <w:t xml:space="preserve">                                                     </w:t>
      </w:r>
    </w:p>
    <w:p w14:paraId="06915144" w14:textId="22074E9D" w:rsidR="00D802AE" w:rsidRPr="00AC2590" w:rsidRDefault="00D802AE" w:rsidP="00D802AE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                              </w:t>
      </w:r>
      <w:r w:rsidRPr="00AC2590">
        <w:rPr>
          <w:sz w:val="28"/>
          <w:szCs w:val="28"/>
        </w:rPr>
        <w:t>(0,0,6)</w:t>
      </w:r>
    </w:p>
    <w:p w14:paraId="667455DE" w14:textId="03D62BE5" w:rsidR="00467DEC" w:rsidRPr="00467DEC" w:rsidRDefault="00467DEC">
      <w:r>
        <w:t xml:space="preserve">Gini-Gain </w:t>
      </w:r>
    </w:p>
    <w:p w14:paraId="46DE4711" w14:textId="15570364" w:rsidR="00D802AE" w:rsidRDefault="00467DEC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G(0.5,0.25,0.25)- (0.5*G(0.5,0.5,0)+0.25*0+0.25*0)=(1-6/16)-0.5*0.5=10/16-1/4=6/16=3/8</w:t>
      </w:r>
    </w:p>
    <w:p w14:paraId="7038DDF1" w14:textId="786A1B7A" w:rsidR="00D802AE" w:rsidRPr="00467DEC" w:rsidRDefault="00467DEC">
      <w:pPr>
        <w:rPr>
          <w:rFonts w:ascii="Lucida Handwriting" w:hAnsi="Lucida Handwriting" w:cs="Calibri"/>
          <w:sz w:val="18"/>
          <w:szCs w:val="18"/>
        </w:rPr>
      </w:pPr>
      <w:r w:rsidRPr="00467DEC">
        <w:rPr>
          <w:rFonts w:ascii="Lucida Handwriting" w:hAnsi="Lucida Handwriting" w:cs="Calibri"/>
          <w:sz w:val="18"/>
          <w:szCs w:val="18"/>
        </w:rPr>
        <w:t xml:space="preserve">Wrong Formula: at most 3 points; correct formula but wrong value 4.5 points. </w:t>
      </w:r>
    </w:p>
    <w:p w14:paraId="259F3550" w14:textId="3D8DE37D" w:rsidR="002F5C9E" w:rsidRPr="006C4430" w:rsidRDefault="00D802AE" w:rsidP="00702C36">
      <w:pPr>
        <w:pStyle w:val="ListParagraph"/>
        <w:numPr>
          <w:ilvl w:val="0"/>
          <w:numId w:val="40"/>
        </w:numPr>
      </w:pPr>
      <w:r w:rsidRPr="002F5C9E">
        <w:t xml:space="preserve">An unnamed scientist uses training and </w:t>
      </w:r>
      <w:proofErr w:type="spellStart"/>
      <w:r w:rsidRPr="002F5C9E">
        <w:t>testsets</w:t>
      </w:r>
      <w:proofErr w:type="spellEnd"/>
      <w:r w:rsidRPr="002F5C9E">
        <w:t xml:space="preserve"> </w:t>
      </w:r>
      <w:r w:rsidR="00E43B5C">
        <w:t xml:space="preserve">for supervised learning </w:t>
      </w:r>
      <w:r w:rsidRPr="002F5C9E">
        <w:t>that share 25</w:t>
      </w:r>
      <w:r w:rsidR="002F5C9E" w:rsidRPr="002F5C9E">
        <w:t xml:space="preserve">% of examples—25% of the examples in the training set belong to the corresponding </w:t>
      </w:r>
      <w:proofErr w:type="spellStart"/>
      <w:r w:rsidR="002F5C9E" w:rsidRPr="002F5C9E">
        <w:t>testset</w:t>
      </w:r>
      <w:proofErr w:type="spellEnd"/>
      <w:r w:rsidR="002F5C9E" w:rsidRPr="002F5C9E">
        <w:t xml:space="preserve">. Explain, why this is not a good practice! </w:t>
      </w:r>
      <w:r w:rsidR="002F5C9E">
        <w:t>[</w:t>
      </w:r>
      <w:r w:rsidR="00A828DD">
        <w:t>3</w:t>
      </w:r>
      <w:r w:rsidR="002F5C9E">
        <w:t>]</w:t>
      </w:r>
    </w:p>
    <w:p w14:paraId="5BE02C28" w14:textId="432CFFA1" w:rsidR="00361803" w:rsidRPr="006C4430" w:rsidRDefault="00467DEC" w:rsidP="00B9629B">
      <w:pPr>
        <w:rPr>
          <w:rFonts w:asciiTheme="majorHAnsi" w:hAnsiTheme="majorHAnsi" w:cs="Calibri"/>
          <w:i/>
        </w:rPr>
      </w:pPr>
      <w:r>
        <w:rPr>
          <w:rFonts w:asciiTheme="majorHAnsi" w:hAnsiTheme="majorHAnsi" w:cs="Calibri"/>
          <w:i/>
        </w:rPr>
        <w:t xml:space="preserve">The </w:t>
      </w:r>
      <w:r w:rsidR="006C4430">
        <w:rPr>
          <w:rFonts w:asciiTheme="majorHAnsi" w:hAnsiTheme="majorHAnsi" w:cs="Calibri"/>
          <w:i/>
        </w:rPr>
        <w:t xml:space="preserve">purpose </w:t>
      </w:r>
      <w:r>
        <w:rPr>
          <w:rFonts w:asciiTheme="majorHAnsi" w:hAnsiTheme="majorHAnsi" w:cs="Calibri"/>
          <w:i/>
        </w:rPr>
        <w:t xml:space="preserve">of having a test set is to assess the accuracy of the learnt model on unseen examples that have not been used in training. </w:t>
      </w:r>
      <w:r w:rsidR="00EB0F34">
        <w:rPr>
          <w:rFonts w:asciiTheme="majorHAnsi" w:hAnsiTheme="majorHAnsi" w:cs="Calibri"/>
          <w:i/>
        </w:rPr>
        <w:t>Having</w:t>
      </w:r>
      <w:r>
        <w:rPr>
          <w:rFonts w:asciiTheme="majorHAnsi" w:hAnsiTheme="majorHAnsi" w:cs="Calibri"/>
          <w:i/>
        </w:rPr>
        <w:t xml:space="preserve"> training examples in the </w:t>
      </w:r>
      <w:proofErr w:type="spellStart"/>
      <w:r>
        <w:rPr>
          <w:rFonts w:asciiTheme="majorHAnsi" w:hAnsiTheme="majorHAnsi" w:cs="Calibri"/>
          <w:i/>
        </w:rPr>
        <w:t>testset</w:t>
      </w:r>
      <w:proofErr w:type="spellEnd"/>
      <w:r>
        <w:rPr>
          <w:rFonts w:asciiTheme="majorHAnsi" w:hAnsiTheme="majorHAnsi" w:cs="Calibri"/>
          <w:i/>
        </w:rPr>
        <w:t xml:space="preserve"> </w:t>
      </w:r>
      <w:r w:rsidR="006C4430">
        <w:rPr>
          <w:rFonts w:asciiTheme="majorHAnsi" w:hAnsiTheme="majorHAnsi" w:cs="Calibri"/>
          <w:i/>
        </w:rPr>
        <w:t xml:space="preserve">defeats the purpose of </w:t>
      </w:r>
      <w:r w:rsidR="00EB0F34">
        <w:rPr>
          <w:rFonts w:asciiTheme="majorHAnsi" w:hAnsiTheme="majorHAnsi" w:cs="Calibri"/>
          <w:i/>
        </w:rPr>
        <w:t>“</w:t>
      </w:r>
      <w:r w:rsidR="006C4430">
        <w:rPr>
          <w:rFonts w:asciiTheme="majorHAnsi" w:hAnsiTheme="majorHAnsi" w:cs="Calibri"/>
          <w:i/>
        </w:rPr>
        <w:t xml:space="preserve">a </w:t>
      </w:r>
      <w:proofErr w:type="spellStart"/>
      <w:r w:rsidR="006C4430">
        <w:rPr>
          <w:rFonts w:asciiTheme="majorHAnsi" w:hAnsiTheme="majorHAnsi" w:cs="Calibri"/>
          <w:i/>
        </w:rPr>
        <w:t>testset</w:t>
      </w:r>
      <w:proofErr w:type="spellEnd"/>
      <w:r w:rsidR="00EB0F34">
        <w:rPr>
          <w:rFonts w:asciiTheme="majorHAnsi" w:hAnsiTheme="majorHAnsi" w:cs="Calibri"/>
          <w:i/>
        </w:rPr>
        <w:t>”</w:t>
      </w:r>
      <w:r w:rsidR="006C4430">
        <w:rPr>
          <w:rFonts w:asciiTheme="majorHAnsi" w:hAnsiTheme="majorHAnsi" w:cs="Calibri"/>
          <w:i/>
        </w:rPr>
        <w:t xml:space="preserve"> as accuracy is no longer assessed solely using examples that have not been used in training,   </w:t>
      </w:r>
    </w:p>
    <w:p w14:paraId="097B9ED0" w14:textId="77777777" w:rsidR="00B9629B" w:rsidRPr="006C4430" w:rsidRDefault="00B9629B" w:rsidP="00B9629B">
      <w:pPr>
        <w:rPr>
          <w:rFonts w:ascii="Calibri" w:hAnsi="Calibri" w:cs="Calibri"/>
          <w:sz w:val="18"/>
          <w:szCs w:val="18"/>
        </w:rPr>
      </w:pPr>
    </w:p>
    <w:p w14:paraId="348BA4C3" w14:textId="4E9E6A6D" w:rsidR="00E43B5C" w:rsidRPr="00A828DD" w:rsidRDefault="00E43B5C" w:rsidP="00E43B5C">
      <w:pPr>
        <w:rPr>
          <w:b/>
          <w:bCs/>
        </w:rPr>
      </w:pPr>
      <w:r>
        <w:rPr>
          <w:b/>
          <w:bCs/>
          <w:sz w:val="28"/>
          <w:szCs w:val="28"/>
        </w:rPr>
        <w:t>2</w:t>
      </w:r>
      <w:r w:rsidRPr="00A828DD">
        <w:rPr>
          <w:b/>
          <w:bCs/>
          <w:sz w:val="28"/>
          <w:szCs w:val="28"/>
        </w:rPr>
        <w:t>) Basic Statistics [10]</w:t>
      </w:r>
    </w:p>
    <w:p w14:paraId="6C3C899B" w14:textId="230C4A16" w:rsidR="00E43B5C" w:rsidRPr="007F7A42" w:rsidRDefault="00E43B5C" w:rsidP="00E43B5C">
      <w:r w:rsidRPr="007F7A42">
        <w:t>a) In Data Science raw data sets are frequently z-scored before applying a particular analysis technique to them</w:t>
      </w:r>
      <w:r w:rsidR="00361803">
        <w:t>;</w:t>
      </w:r>
      <w:r w:rsidRPr="007F7A42">
        <w:t xml:space="preserve"> </w:t>
      </w:r>
      <w:r w:rsidR="00361803">
        <w:t>w</w:t>
      </w:r>
      <w:r w:rsidRPr="007F7A42">
        <w:t>hat is the motivation for doing that? [2]</w:t>
      </w:r>
    </w:p>
    <w:p w14:paraId="5F5A9E11" w14:textId="6A3B8927" w:rsidR="00E43B5C" w:rsidRPr="008A12A5" w:rsidRDefault="006C4430" w:rsidP="00E43B5C">
      <w:pPr>
        <w:rPr>
          <w:i/>
        </w:rPr>
      </w:pPr>
      <w:r>
        <w:rPr>
          <w:i/>
        </w:rPr>
        <w:t xml:space="preserve">To normalize and make attributes equally important or by alleviating the fact that different attributes have a different </w:t>
      </w:r>
      <w:proofErr w:type="gramStart"/>
      <w:r>
        <w:rPr>
          <w:i/>
        </w:rPr>
        <w:t>scale,.</w:t>
      </w:r>
      <w:proofErr w:type="gramEnd"/>
    </w:p>
    <w:p w14:paraId="326ECD5D" w14:textId="1DABC349" w:rsidR="00E43B5C" w:rsidRDefault="00E43B5C" w:rsidP="00E43B5C">
      <w:pPr>
        <w:pStyle w:val="ListParagraph"/>
        <w:numPr>
          <w:ilvl w:val="0"/>
          <w:numId w:val="48"/>
        </w:numPr>
      </w:pPr>
      <w:r w:rsidRPr="007F7A42">
        <w:t>The correlation between attribute A and attribute B is -0.97</w:t>
      </w:r>
      <w:r w:rsidR="00361803">
        <w:t>;</w:t>
      </w:r>
      <w:r w:rsidRPr="007F7A42">
        <w:t xml:space="preserve"> what does this tell you about the relationship of the two attributes</w:t>
      </w:r>
      <w:r w:rsidR="00361803">
        <w:t>?</w:t>
      </w:r>
      <w:r w:rsidRPr="007F7A42">
        <w:t xml:space="preserve"> [2]</w:t>
      </w:r>
    </w:p>
    <w:p w14:paraId="7463FB53" w14:textId="0909907C" w:rsidR="00E43B5C" w:rsidRPr="008A12A5" w:rsidRDefault="006C4430" w:rsidP="00E43B5C">
      <w:pPr>
        <w:rPr>
          <w:i/>
        </w:rPr>
      </w:pPr>
      <w:r w:rsidRPr="008A12A5">
        <w:rPr>
          <w:i/>
        </w:rPr>
        <w:t xml:space="preserve">A and B have a strong linear </w:t>
      </w:r>
      <w:proofErr w:type="gramStart"/>
      <w:r w:rsidRPr="008A12A5">
        <w:rPr>
          <w:i/>
        </w:rPr>
        <w:t>relationship[</w:t>
      </w:r>
      <w:proofErr w:type="gramEnd"/>
      <w:r w:rsidRPr="008A12A5">
        <w:rPr>
          <w:i/>
        </w:rPr>
        <w:t>1]; if the value of attribute A is high the value of attribute B is low and vice versa[1].</w:t>
      </w:r>
    </w:p>
    <w:p w14:paraId="3AAD9E9B" w14:textId="616F8230" w:rsidR="00E43B5C" w:rsidRDefault="00E43B5C" w:rsidP="00E43B5C">
      <w:pPr>
        <w:pStyle w:val="ListParagraph"/>
        <w:numPr>
          <w:ilvl w:val="0"/>
          <w:numId w:val="48"/>
        </w:numPr>
      </w:pPr>
      <w:r>
        <w:t>Assume we have a dataset with an attribute A with a mean value 8(</w:t>
      </w:r>
      <w:r>
        <w:sym w:font="Symbol" w:char="F06D"/>
      </w:r>
      <w:r>
        <w:t>=8) and standard deviation 2(</w:t>
      </w:r>
      <w:r>
        <w:sym w:font="Symbol" w:char="F073"/>
      </w:r>
      <w:r>
        <w:t xml:space="preserve">=2). According to the </w:t>
      </w:r>
      <w:r w:rsidRPr="00BA7B1B">
        <w:t>68–95–99.7 rule</w:t>
      </w:r>
      <w:r w:rsidR="00361803">
        <w:t>,</w:t>
      </w:r>
      <w:r>
        <w:t xml:space="preserve"> what is the probability that a value of attribute A is between 4 and 12? [3]</w:t>
      </w:r>
    </w:p>
    <w:p w14:paraId="73F49749" w14:textId="4EF8AD6D" w:rsidR="00E43B5C" w:rsidRPr="008A12A5" w:rsidRDefault="006C4430" w:rsidP="008A12A5">
      <w:pPr>
        <w:pStyle w:val="ListParagraph"/>
        <w:ind w:left="360"/>
        <w:rPr>
          <w:rFonts w:ascii="Lucida Handwriting" w:hAnsi="Lucida Handwriting"/>
          <w:sz w:val="20"/>
          <w:szCs w:val="20"/>
        </w:rPr>
      </w:pPr>
      <w:r>
        <w:t>P(4</w:t>
      </w:r>
      <w:r>
        <w:sym w:font="Symbol" w:char="F0A3"/>
      </w:r>
      <w:r>
        <w:t>A</w:t>
      </w:r>
      <w:r>
        <w:sym w:font="Symbol" w:char="F0A3"/>
      </w:r>
      <w:proofErr w:type="gramStart"/>
      <w:r>
        <w:t>12)=</w:t>
      </w:r>
      <w:proofErr w:type="gramEnd"/>
      <w:r>
        <w:t xml:space="preserve">0.95 </w:t>
      </w:r>
      <w:r>
        <w:rPr>
          <w:rFonts w:ascii="Lucida Handwriting" w:hAnsi="Lucida Handwriting"/>
          <w:sz w:val="20"/>
          <w:szCs w:val="20"/>
        </w:rPr>
        <w:t xml:space="preserve">No partial credit! </w:t>
      </w:r>
    </w:p>
    <w:p w14:paraId="095CB83F" w14:textId="3DD31798" w:rsidR="00E43B5C" w:rsidRPr="00BA7B1B" w:rsidRDefault="00E43B5C" w:rsidP="00E43B5C">
      <w:pPr>
        <w:pStyle w:val="ListParagraph"/>
        <w:numPr>
          <w:ilvl w:val="0"/>
          <w:numId w:val="48"/>
        </w:numPr>
      </w:pPr>
      <w:r>
        <w:t xml:space="preserve">Does the </w:t>
      </w:r>
      <w:r w:rsidRPr="00BA7B1B">
        <w:t>68–95–99.7 rule</w:t>
      </w:r>
      <w:r>
        <w:t xml:space="preserve"> always compute the correct probability in the above example</w:t>
      </w:r>
      <w:r w:rsidR="00361803">
        <w:t>?</w:t>
      </w:r>
      <w:r>
        <w:t xml:space="preserve"> Give a reason for your answer! [3]</w:t>
      </w:r>
    </w:p>
    <w:p w14:paraId="66883B12" w14:textId="35221A45" w:rsidR="00B9629B" w:rsidRPr="003054E4" w:rsidRDefault="003054E4" w:rsidP="00B9629B">
      <w:pPr>
        <w:rPr>
          <w:i/>
        </w:rPr>
      </w:pPr>
      <w:r>
        <w:rPr>
          <w:i/>
        </w:rPr>
        <w:t xml:space="preserve">No [1]; the formula assumes that attributes A follows a </w:t>
      </w:r>
      <w:r w:rsidR="008A12A5">
        <w:rPr>
          <w:i/>
        </w:rPr>
        <w:t>N</w:t>
      </w:r>
      <w:r>
        <w:rPr>
          <w:i/>
        </w:rPr>
        <w:t xml:space="preserve">ormal distribution </w:t>
      </w:r>
      <w:proofErr w:type="gramStart"/>
      <w:r>
        <w:rPr>
          <w:i/>
        </w:rPr>
        <w:t>N(</w:t>
      </w:r>
      <w:proofErr w:type="gramEnd"/>
      <w:r>
        <w:rPr>
          <w:i/>
        </w:rPr>
        <w:sym w:font="Symbol" w:char="F06D"/>
      </w:r>
      <w:r>
        <w:rPr>
          <w:i/>
        </w:rPr>
        <w:t>,</w:t>
      </w:r>
      <w:r>
        <w:rPr>
          <w:i/>
        </w:rPr>
        <w:sym w:font="Symbol" w:char="F073"/>
      </w:r>
      <w:r>
        <w:rPr>
          <w:i/>
        </w:rPr>
        <w:t>); if A’s proba</w:t>
      </w:r>
      <w:r w:rsidR="008A12A5">
        <w:rPr>
          <w:i/>
        </w:rPr>
        <w:t xml:space="preserve">bility distribution is not a Normal the suggested probabilities are often incorrect[2]! </w:t>
      </w:r>
    </w:p>
    <w:p w14:paraId="5FC76076" w14:textId="77777777" w:rsidR="002F5C9E" w:rsidRDefault="002F5C9E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br w:type="page"/>
      </w:r>
    </w:p>
    <w:p w14:paraId="134F1382" w14:textId="2D69F335" w:rsidR="00CB2DB7" w:rsidRPr="00A828DD" w:rsidRDefault="00E43B5C" w:rsidP="00B9629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3</w:t>
      </w:r>
      <w:r w:rsidR="00CB2DB7" w:rsidRPr="00A828DD">
        <w:rPr>
          <w:b/>
          <w:bCs/>
          <w:sz w:val="28"/>
          <w:szCs w:val="28"/>
        </w:rPr>
        <w:t xml:space="preserve">) Data </w:t>
      </w:r>
      <w:r w:rsidR="002F5C9E" w:rsidRPr="00A828DD">
        <w:rPr>
          <w:b/>
          <w:bCs/>
          <w:sz w:val="28"/>
          <w:szCs w:val="28"/>
        </w:rPr>
        <w:t xml:space="preserve">Visualization </w:t>
      </w:r>
      <w:r w:rsidR="009E2630" w:rsidRPr="00A828DD">
        <w:rPr>
          <w:b/>
          <w:bCs/>
          <w:sz w:val="28"/>
          <w:szCs w:val="28"/>
        </w:rPr>
        <w:t>[1</w:t>
      </w:r>
      <w:r w:rsidR="00C449AF" w:rsidRPr="00A828DD">
        <w:rPr>
          <w:b/>
          <w:bCs/>
          <w:sz w:val="28"/>
          <w:szCs w:val="28"/>
        </w:rPr>
        <w:t>1</w:t>
      </w:r>
      <w:r w:rsidR="00BA7B1B" w:rsidRPr="00A828DD">
        <w:rPr>
          <w:b/>
          <w:bCs/>
          <w:sz w:val="28"/>
          <w:szCs w:val="28"/>
        </w:rPr>
        <w:t>+ up to 3 extra points</w:t>
      </w:r>
      <w:r w:rsidR="009E2630" w:rsidRPr="00A828DD">
        <w:rPr>
          <w:b/>
          <w:bCs/>
          <w:sz w:val="28"/>
          <w:szCs w:val="28"/>
        </w:rPr>
        <w:t>]</w:t>
      </w:r>
    </w:p>
    <w:p w14:paraId="775E6F06" w14:textId="77777777" w:rsidR="00B8222F" w:rsidRDefault="00B8222F" w:rsidP="00490D91">
      <w:pPr>
        <w:tabs>
          <w:tab w:val="num" w:pos="720"/>
        </w:tabs>
      </w:pPr>
    </w:p>
    <w:p w14:paraId="41221940" w14:textId="30157B2B" w:rsidR="00B8222F" w:rsidRDefault="00B8222F" w:rsidP="00E43B5C">
      <w:pPr>
        <w:pStyle w:val="ListParagraph"/>
        <w:numPr>
          <w:ilvl w:val="0"/>
          <w:numId w:val="49"/>
        </w:numPr>
        <w:tabs>
          <w:tab w:val="num" w:pos="720"/>
        </w:tabs>
      </w:pPr>
      <w:r>
        <w:t xml:space="preserve">What are the </w:t>
      </w:r>
      <w:r w:rsidR="009E2630">
        <w:t xml:space="preserve">different types of goals of data visualization? [3] </w:t>
      </w:r>
    </w:p>
    <w:p w14:paraId="3B1E95B9" w14:textId="77777777" w:rsidR="00B8222F" w:rsidRDefault="00B8222F" w:rsidP="00490D91">
      <w:pPr>
        <w:tabs>
          <w:tab w:val="num" w:pos="720"/>
        </w:tabs>
      </w:pPr>
    </w:p>
    <w:p w14:paraId="7FC95F33" w14:textId="77777777" w:rsidR="00EB0F34" w:rsidRPr="00E87787" w:rsidRDefault="00EB0F34" w:rsidP="00EB0F34">
      <w:pPr>
        <w:pStyle w:val="ListParagraph"/>
        <w:numPr>
          <w:ilvl w:val="0"/>
          <w:numId w:val="50"/>
        </w:numPr>
        <w:tabs>
          <w:tab w:val="num" w:pos="720"/>
        </w:tabs>
        <w:rPr>
          <w:i/>
        </w:rPr>
      </w:pPr>
      <w:r w:rsidRPr="00E87787">
        <w:rPr>
          <w:i/>
        </w:rPr>
        <w:t xml:space="preserve">to explore •Nothing is known, •Vis. used for data exploration –… </w:t>
      </w:r>
    </w:p>
    <w:p w14:paraId="17E1370D" w14:textId="77777777" w:rsidR="00EB0F34" w:rsidRPr="00E87787" w:rsidRDefault="00EB0F34" w:rsidP="00EB0F34">
      <w:pPr>
        <w:pStyle w:val="ListParagraph"/>
        <w:numPr>
          <w:ilvl w:val="0"/>
          <w:numId w:val="50"/>
        </w:numPr>
        <w:tabs>
          <w:tab w:val="num" w:pos="720"/>
        </w:tabs>
        <w:rPr>
          <w:i/>
        </w:rPr>
      </w:pPr>
      <w:r w:rsidRPr="00E87787">
        <w:rPr>
          <w:i/>
        </w:rPr>
        <w:t xml:space="preserve">to analyze •There are hypotheses, •Vis. used for Verification or Falsification –… </w:t>
      </w:r>
    </w:p>
    <w:p w14:paraId="4B3502B1" w14:textId="76A30DC3" w:rsidR="00B8222F" w:rsidRPr="00E87787" w:rsidRDefault="00EB0F34" w:rsidP="00EB0F34">
      <w:pPr>
        <w:pStyle w:val="ListParagraph"/>
        <w:numPr>
          <w:ilvl w:val="0"/>
          <w:numId w:val="50"/>
        </w:numPr>
        <w:tabs>
          <w:tab w:val="num" w:pos="720"/>
        </w:tabs>
        <w:rPr>
          <w:i/>
        </w:rPr>
      </w:pPr>
      <w:r w:rsidRPr="00E87787">
        <w:rPr>
          <w:i/>
        </w:rPr>
        <w:t>to present •“everything” known about the data, •Vis. used for Communication of Results</w:t>
      </w:r>
    </w:p>
    <w:p w14:paraId="308451F2" w14:textId="00FE7A1C" w:rsidR="002F5C9E" w:rsidRPr="008C58E6" w:rsidRDefault="009E2630" w:rsidP="00490D91">
      <w:pPr>
        <w:tabs>
          <w:tab w:val="num" w:pos="720"/>
        </w:tabs>
        <w:rPr>
          <w:rFonts w:eastAsia="SimSun"/>
          <w:noProof/>
        </w:rPr>
      </w:pPr>
      <w:r>
        <w:t>b</w:t>
      </w:r>
      <w:r w:rsidR="002F5C9E">
        <w:t xml:space="preserve">) </w:t>
      </w:r>
      <w:r w:rsidR="002F5C9E">
        <w:rPr>
          <w:color w:val="1C304B"/>
          <w:spacing w:val="9"/>
        </w:rPr>
        <w:t xml:space="preserve">Explain what the following </w:t>
      </w:r>
      <w:r w:rsidR="002F5C9E" w:rsidRPr="008C58E6">
        <w:rPr>
          <w:color w:val="1C304B"/>
          <w:spacing w:val="9"/>
        </w:rPr>
        <w:t>C.R.A.P. Design Principles</w:t>
      </w:r>
      <w:r w:rsidR="002F5C9E">
        <w:rPr>
          <w:color w:val="1C304B"/>
          <w:spacing w:val="9"/>
        </w:rPr>
        <w:t xml:space="preserve"> </w:t>
      </w:r>
      <w:proofErr w:type="gramStart"/>
      <w:r w:rsidR="002F5C9E">
        <w:rPr>
          <w:color w:val="1C304B"/>
          <w:spacing w:val="9"/>
        </w:rPr>
        <w:t>emphasize</w:t>
      </w:r>
      <w:r w:rsidR="00490D91">
        <w:rPr>
          <w:color w:val="1C304B"/>
          <w:spacing w:val="9"/>
        </w:rPr>
        <w:t>[</w:t>
      </w:r>
      <w:proofErr w:type="gramEnd"/>
      <w:r>
        <w:rPr>
          <w:color w:val="1C304B"/>
          <w:spacing w:val="9"/>
        </w:rPr>
        <w:t>4</w:t>
      </w:r>
      <w:r w:rsidR="00490D91">
        <w:rPr>
          <w:color w:val="1C304B"/>
          <w:spacing w:val="9"/>
        </w:rPr>
        <w:t>]</w:t>
      </w:r>
      <w:r w:rsidR="002F5C9E">
        <w:rPr>
          <w:color w:val="1C304B"/>
          <w:spacing w:val="9"/>
        </w:rPr>
        <w:t>:</w:t>
      </w:r>
    </w:p>
    <w:p w14:paraId="7859D553" w14:textId="54B41257" w:rsidR="002F5C9E" w:rsidRPr="008C58E6" w:rsidRDefault="002F5C9E" w:rsidP="00490D91">
      <w:pPr>
        <w:pStyle w:val="ListParagraph"/>
        <w:numPr>
          <w:ilvl w:val="0"/>
          <w:numId w:val="42"/>
        </w:numPr>
        <w:ind w:left="540"/>
        <w:jc w:val="both"/>
        <w:rPr>
          <w:rFonts w:eastAsia="SimSun"/>
          <w:noProof/>
        </w:rPr>
      </w:pPr>
      <w:r>
        <w:rPr>
          <w:rFonts w:eastAsia="SimSun"/>
          <w:noProof/>
        </w:rPr>
        <w:t xml:space="preserve"> Contrast </w:t>
      </w:r>
      <w:r w:rsidR="00490D91">
        <w:rPr>
          <w:rFonts w:eastAsia="SimSun"/>
          <w:noProof/>
        </w:rPr>
        <w:t xml:space="preserve"> [2]</w:t>
      </w:r>
    </w:p>
    <w:p w14:paraId="2959BCAD" w14:textId="707D2D7D" w:rsidR="002F5C9E" w:rsidRDefault="002F5C9E" w:rsidP="00490D91">
      <w:pPr>
        <w:pStyle w:val="ListParagraph"/>
        <w:numPr>
          <w:ilvl w:val="0"/>
          <w:numId w:val="42"/>
        </w:numPr>
        <w:ind w:left="540"/>
        <w:jc w:val="both"/>
        <w:rPr>
          <w:rFonts w:eastAsia="SimSun"/>
          <w:noProof/>
        </w:rPr>
      </w:pPr>
      <w:r>
        <w:rPr>
          <w:rFonts w:eastAsia="SimSun"/>
          <w:noProof/>
        </w:rPr>
        <w:t xml:space="preserve"> </w:t>
      </w:r>
      <w:r w:rsidR="00490D91">
        <w:rPr>
          <w:rFonts w:eastAsia="SimSun"/>
          <w:noProof/>
        </w:rPr>
        <w:t>Repitition [</w:t>
      </w:r>
      <w:r w:rsidR="009E2630">
        <w:rPr>
          <w:rFonts w:eastAsia="SimSun"/>
          <w:noProof/>
        </w:rPr>
        <w:t>2</w:t>
      </w:r>
      <w:r w:rsidR="00490D91">
        <w:rPr>
          <w:rFonts w:eastAsia="SimSun"/>
          <w:noProof/>
        </w:rPr>
        <w:t>]</w:t>
      </w:r>
    </w:p>
    <w:p w14:paraId="7A1343F0" w14:textId="72B2D5D3" w:rsidR="00490D91" w:rsidRPr="00EB0F34" w:rsidRDefault="00EB0F34" w:rsidP="00490D91">
      <w:pPr>
        <w:jc w:val="both"/>
        <w:rPr>
          <w:rFonts w:ascii="Lucida Handwriting" w:eastAsia="SimSun" w:hAnsi="Lucida Handwriting"/>
          <w:noProof/>
          <w:sz w:val="20"/>
          <w:szCs w:val="20"/>
        </w:rPr>
      </w:pPr>
      <w:r w:rsidRPr="00EB0F34">
        <w:rPr>
          <w:rFonts w:asciiTheme="majorHAnsi" w:hAnsiTheme="majorHAnsi" w:cs="Segoe UI"/>
          <w:i/>
          <w:color w:val="1C304B"/>
          <w:spacing w:val="9"/>
        </w:rPr>
        <w:t xml:space="preserve">Contrast is all about making distinct elements stand out. Contrast is used to drive a user’s attention to specific elements in a design.[2] </w:t>
      </w:r>
      <w:r w:rsidRPr="00EB0F34">
        <w:rPr>
          <w:rFonts w:ascii="Lucida Handwriting" w:hAnsi="Lucida Handwriting" w:cs="Segoe UI"/>
          <w:color w:val="1C304B"/>
          <w:spacing w:val="9"/>
          <w:sz w:val="20"/>
          <w:szCs w:val="20"/>
        </w:rPr>
        <w:t xml:space="preserve">Other answers might deserve partial or full credit. </w:t>
      </w:r>
    </w:p>
    <w:p w14:paraId="7BF199CD" w14:textId="1EF2F8B0" w:rsidR="00490D91" w:rsidRPr="00FF06AE" w:rsidRDefault="00FF06AE" w:rsidP="00490D91">
      <w:pPr>
        <w:jc w:val="both"/>
        <w:rPr>
          <w:rFonts w:ascii="Lucida Handwriting" w:eastAsia="SimSun" w:hAnsi="Lucida Handwriting"/>
          <w:noProof/>
          <w:sz w:val="20"/>
          <w:szCs w:val="20"/>
        </w:rPr>
      </w:pPr>
      <w:r w:rsidRPr="00FF06AE">
        <w:rPr>
          <w:i/>
          <w:color w:val="1C304B"/>
          <w:spacing w:val="9"/>
          <w:sz w:val="27"/>
          <w:szCs w:val="27"/>
        </w:rPr>
        <w:t>Repetition is how you maintain consistency in a design. It helps users familiarize with the way information is presented to them.[2]</w:t>
      </w:r>
      <w:r w:rsidRPr="00FF06AE">
        <w:rPr>
          <w:rFonts w:ascii="Lucida Handwriting" w:hAnsi="Lucida Handwriting" w:cs="Segoe UI"/>
          <w:color w:val="1C304B"/>
          <w:spacing w:val="9"/>
          <w:sz w:val="20"/>
          <w:szCs w:val="20"/>
        </w:rPr>
        <w:t xml:space="preserve"> </w:t>
      </w:r>
      <w:r w:rsidRPr="00EB0F34">
        <w:rPr>
          <w:rFonts w:ascii="Lucida Handwriting" w:hAnsi="Lucida Handwriting" w:cs="Segoe UI"/>
          <w:color w:val="1C304B"/>
          <w:spacing w:val="9"/>
          <w:sz w:val="20"/>
          <w:szCs w:val="20"/>
        </w:rPr>
        <w:t xml:space="preserve">Other answers might deserve partial or full credit. </w:t>
      </w:r>
    </w:p>
    <w:p w14:paraId="4CF05851" w14:textId="3B78F112" w:rsidR="00490D91" w:rsidRDefault="00490D91" w:rsidP="00490D91">
      <w:pPr>
        <w:jc w:val="both"/>
        <w:rPr>
          <w:rFonts w:eastAsia="SimSun"/>
          <w:noProof/>
        </w:rPr>
      </w:pPr>
    </w:p>
    <w:p w14:paraId="43EDF500" w14:textId="169CF86C" w:rsidR="00B8222F" w:rsidRPr="00E43B5C" w:rsidRDefault="00B8222F" w:rsidP="00E43B5C">
      <w:pPr>
        <w:pStyle w:val="ListParagraph"/>
        <w:numPr>
          <w:ilvl w:val="0"/>
          <w:numId w:val="40"/>
        </w:numPr>
        <w:jc w:val="both"/>
        <w:rPr>
          <w:rFonts w:eastAsia="SimSun"/>
          <w:noProof/>
        </w:rPr>
      </w:pPr>
      <w:r w:rsidRPr="00E43B5C">
        <w:rPr>
          <w:rFonts w:eastAsia="SimSun"/>
          <w:noProof/>
        </w:rPr>
        <w:t>What is the aspect ratio? One challenge when visualizing line charts is choosing the proper aspect ratio. What things should be considered when choosing the proper aspect ratio for a line chart? [4+up to 3 extrapoints for interesting “other” considerations]</w:t>
      </w:r>
      <w:r w:rsidR="00FF06AE">
        <w:rPr>
          <w:rFonts w:eastAsia="SimSun"/>
          <w:noProof/>
        </w:rPr>
        <w:t xml:space="preserve"> </w:t>
      </w:r>
    </w:p>
    <w:p w14:paraId="2A655163" w14:textId="6173F66C" w:rsidR="009E2630" w:rsidRDefault="009E2630" w:rsidP="009E2630">
      <w:pPr>
        <w:jc w:val="both"/>
        <w:rPr>
          <w:rFonts w:eastAsia="SimSun"/>
          <w:noProof/>
        </w:rPr>
      </w:pPr>
    </w:p>
    <w:p w14:paraId="38C16EF1" w14:textId="1E0D5F9F" w:rsidR="009E2630" w:rsidRPr="00FF06AE" w:rsidRDefault="00FF06AE" w:rsidP="009E2630">
      <w:pPr>
        <w:jc w:val="both"/>
        <w:rPr>
          <w:color w:val="555555"/>
        </w:rPr>
      </w:pPr>
      <w:r w:rsidRPr="00FF06AE">
        <w:rPr>
          <w:color w:val="555555"/>
        </w:rPr>
        <w:t>The ratio between the width and the height of a recta</w:t>
      </w:r>
      <w:r>
        <w:rPr>
          <w:color w:val="555555"/>
        </w:rPr>
        <w:t xml:space="preserve">ngle is called its aspect </w:t>
      </w:r>
      <w:proofErr w:type="gramStart"/>
      <w:r>
        <w:rPr>
          <w:color w:val="555555"/>
        </w:rPr>
        <w:t>ratio</w:t>
      </w:r>
      <w:r w:rsidRPr="00FF06AE">
        <w:rPr>
          <w:color w:val="555555"/>
        </w:rPr>
        <w:t>[</w:t>
      </w:r>
      <w:proofErr w:type="gramEnd"/>
      <w:r w:rsidRPr="00FF06AE">
        <w:rPr>
          <w:color w:val="555555"/>
        </w:rPr>
        <w:t>1]</w:t>
      </w:r>
      <w:r>
        <w:rPr>
          <w:color w:val="555555"/>
        </w:rPr>
        <w:t>.</w:t>
      </w:r>
    </w:p>
    <w:p w14:paraId="7735D617" w14:textId="71EA00C0" w:rsidR="00FF06AE" w:rsidRPr="00FF06AE" w:rsidRDefault="00FF06AE" w:rsidP="009E2630">
      <w:pPr>
        <w:jc w:val="both"/>
        <w:rPr>
          <w:i/>
          <w:color w:val="555555"/>
        </w:rPr>
      </w:pPr>
      <w:r w:rsidRPr="00FF06AE">
        <w:rPr>
          <w:i/>
          <w:color w:val="555555"/>
        </w:rPr>
        <w:t>Considerations:</w:t>
      </w:r>
    </w:p>
    <w:p w14:paraId="2256AAFA" w14:textId="5D7758F5" w:rsidR="00FF06AE" w:rsidRPr="00FF06AE" w:rsidRDefault="00FF06AE" w:rsidP="009E2630">
      <w:pPr>
        <w:jc w:val="both"/>
        <w:rPr>
          <w:i/>
          <w:color w:val="555555"/>
        </w:rPr>
      </w:pPr>
      <w:r w:rsidRPr="00FF06AE">
        <w:rPr>
          <w:i/>
          <w:color w:val="555555"/>
        </w:rPr>
        <w:t>Bank at 45 degrees [2]</w:t>
      </w:r>
    </w:p>
    <w:p w14:paraId="392BB97A" w14:textId="09669ED1" w:rsidR="00FF06AE" w:rsidRPr="00FF06AE" w:rsidRDefault="00FF06AE" w:rsidP="009E2630">
      <w:pPr>
        <w:jc w:val="both"/>
        <w:rPr>
          <w:i/>
          <w:color w:val="555555"/>
        </w:rPr>
      </w:pPr>
      <w:r w:rsidRPr="00FF06AE">
        <w:rPr>
          <w:i/>
          <w:color w:val="555555"/>
        </w:rPr>
        <w:t>Considering constraints of the available space</w:t>
      </w:r>
      <w:r w:rsidR="00E87787">
        <w:rPr>
          <w:i/>
          <w:color w:val="555555"/>
        </w:rPr>
        <w:t>/</w:t>
      </w:r>
      <w:r w:rsidRPr="00FF06AE">
        <w:rPr>
          <w:i/>
          <w:color w:val="555555"/>
        </w:rPr>
        <w:t xml:space="preserve">required formats to fit the </w:t>
      </w:r>
      <w:proofErr w:type="gramStart"/>
      <w:r w:rsidRPr="00FF06AE">
        <w:rPr>
          <w:i/>
          <w:color w:val="555555"/>
        </w:rPr>
        <w:t>display(</w:t>
      </w:r>
      <w:proofErr w:type="spellStart"/>
      <w:proofErr w:type="gramEnd"/>
      <w:r w:rsidRPr="00FF06AE">
        <w:rPr>
          <w:i/>
          <w:color w:val="555555"/>
        </w:rPr>
        <w:t>e.g</w:t>
      </w:r>
      <w:proofErr w:type="spellEnd"/>
      <w:r w:rsidRPr="00FF06AE">
        <w:rPr>
          <w:i/>
          <w:color w:val="555555"/>
        </w:rPr>
        <w:t xml:space="preserve"> width of a given column in an IEEE ) /  [1]</w:t>
      </w:r>
    </w:p>
    <w:p w14:paraId="778C7C44" w14:textId="794E07CA" w:rsidR="00FF06AE" w:rsidRPr="00FF06AE" w:rsidRDefault="00FF06AE" w:rsidP="009E2630">
      <w:pPr>
        <w:jc w:val="both"/>
        <w:rPr>
          <w:i/>
          <w:color w:val="555555"/>
        </w:rPr>
      </w:pPr>
      <w:r w:rsidRPr="00FF06AE">
        <w:rPr>
          <w:i/>
          <w:color w:val="555555"/>
        </w:rPr>
        <w:t xml:space="preserve">Data Ink </w:t>
      </w:r>
      <w:proofErr w:type="gramStart"/>
      <w:r w:rsidRPr="00FF06AE">
        <w:rPr>
          <w:i/>
          <w:color w:val="555555"/>
        </w:rPr>
        <w:t>Ratio[</w:t>
      </w:r>
      <w:proofErr w:type="gramEnd"/>
      <w:r w:rsidRPr="00FF06AE">
        <w:rPr>
          <w:i/>
          <w:color w:val="555555"/>
        </w:rPr>
        <w:t>1]</w:t>
      </w:r>
    </w:p>
    <w:p w14:paraId="4589F266" w14:textId="0755213A" w:rsidR="00FF06AE" w:rsidRPr="00FF06AE" w:rsidRDefault="00FF06AE" w:rsidP="009E2630">
      <w:pPr>
        <w:jc w:val="both"/>
        <w:rPr>
          <w:rFonts w:ascii="Lucida Handwriting" w:eastAsia="SimSun" w:hAnsi="Lucida Handwriting"/>
          <w:noProof/>
          <w:sz w:val="20"/>
          <w:szCs w:val="20"/>
        </w:rPr>
      </w:pPr>
      <w:r w:rsidRPr="00FF06AE">
        <w:rPr>
          <w:rFonts w:ascii="Lucida Handwriting" w:hAnsi="Lucida Handwriting" w:cs="Arial"/>
          <w:color w:val="555555"/>
          <w:sz w:val="20"/>
          <w:szCs w:val="20"/>
        </w:rPr>
        <w:t xml:space="preserve">… other </w:t>
      </w:r>
      <w:r>
        <w:rPr>
          <w:rFonts w:ascii="Lucida Handwriting" w:hAnsi="Lucida Handwriting" w:cs="Arial"/>
          <w:color w:val="555555"/>
          <w:sz w:val="20"/>
          <w:szCs w:val="20"/>
        </w:rPr>
        <w:t>considerations</w:t>
      </w:r>
      <w:r w:rsidRPr="00FF06AE">
        <w:rPr>
          <w:rFonts w:ascii="Lucida Handwriting" w:hAnsi="Lucida Handwriting" w:cs="Arial"/>
          <w:color w:val="555555"/>
          <w:sz w:val="20"/>
          <w:szCs w:val="20"/>
        </w:rPr>
        <w:t xml:space="preserve"> might</w:t>
      </w:r>
      <w:r w:rsidR="00E87787">
        <w:rPr>
          <w:rFonts w:ascii="Lucida Handwriting" w:hAnsi="Lucida Handwriting" w:cs="Arial"/>
          <w:color w:val="555555"/>
          <w:sz w:val="20"/>
          <w:szCs w:val="20"/>
        </w:rPr>
        <w:t xml:space="preserve"> deserve credit!</w:t>
      </w:r>
    </w:p>
    <w:p w14:paraId="2FD5F050" w14:textId="3D70FC69" w:rsidR="009E2630" w:rsidRDefault="009E2630" w:rsidP="009E2630">
      <w:pPr>
        <w:jc w:val="both"/>
        <w:rPr>
          <w:rFonts w:eastAsia="SimSun"/>
          <w:noProof/>
        </w:rPr>
      </w:pPr>
    </w:p>
    <w:p w14:paraId="1B6544BC" w14:textId="170A95CC" w:rsidR="00490D91" w:rsidRDefault="00490D91" w:rsidP="002F5C9E">
      <w:pPr>
        <w:rPr>
          <w:rFonts w:ascii="Calibri" w:hAnsi="Calibri" w:cs="Calibri"/>
        </w:rPr>
      </w:pPr>
    </w:p>
    <w:p w14:paraId="0C21811D" w14:textId="77777777" w:rsidR="00490D91" w:rsidRDefault="00490D91" w:rsidP="002F5C9E">
      <w:pPr>
        <w:rPr>
          <w:rFonts w:ascii="Calibri" w:hAnsi="Calibri" w:cs="Calibri"/>
        </w:rPr>
      </w:pPr>
    </w:p>
    <w:p w14:paraId="795FD744" w14:textId="34ACE222" w:rsidR="00AB04CF" w:rsidRPr="00A828DD" w:rsidRDefault="00E43B5C" w:rsidP="001868AB">
      <w:pPr>
        <w:pStyle w:val="PlainText"/>
        <w:pageBreakBefore/>
        <w:rPr>
          <w:rFonts w:ascii="Times New Roman" w:eastAsia="MS Mincho" w:hAnsi="Times New Roman"/>
          <w:b/>
          <w:sz w:val="28"/>
          <w:szCs w:val="28"/>
        </w:rPr>
      </w:pPr>
      <w:r>
        <w:rPr>
          <w:rFonts w:ascii="Times New Roman" w:eastAsia="MS Mincho" w:hAnsi="Times New Roman"/>
          <w:b/>
          <w:sz w:val="28"/>
          <w:szCs w:val="28"/>
        </w:rPr>
        <w:lastRenderedPageBreak/>
        <w:t>4</w:t>
      </w:r>
      <w:r w:rsidR="00AB04CF" w:rsidRPr="00A828DD">
        <w:rPr>
          <w:rFonts w:ascii="Times New Roman" w:eastAsia="MS Mincho" w:hAnsi="Times New Roman"/>
          <w:b/>
          <w:sz w:val="28"/>
          <w:szCs w:val="28"/>
        </w:rPr>
        <w:t xml:space="preserve">) </w:t>
      </w:r>
      <w:r w:rsidR="009E2630" w:rsidRPr="00A828DD">
        <w:rPr>
          <w:rFonts w:ascii="Times New Roman" w:eastAsia="MS Mincho" w:hAnsi="Times New Roman"/>
          <w:b/>
          <w:sz w:val="28"/>
          <w:szCs w:val="28"/>
        </w:rPr>
        <w:t>Non-Parametric Density Estimation [10]</w:t>
      </w:r>
    </w:p>
    <w:p w14:paraId="553FE05B" w14:textId="52FE3F67" w:rsidR="009E2630" w:rsidRPr="009E2630" w:rsidRDefault="009E2630" w:rsidP="009E2630">
      <w:pPr>
        <w:pStyle w:val="ListParagraph"/>
        <w:numPr>
          <w:ilvl w:val="0"/>
          <w:numId w:val="46"/>
        </w:numPr>
        <w:jc w:val="both"/>
        <w:rPr>
          <w:bCs/>
          <w:color w:val="000000" w:themeColor="text1"/>
        </w:rPr>
      </w:pPr>
      <w:bookmarkStart w:id="1" w:name="_Hlk20730826"/>
      <w:r w:rsidRPr="009E2630">
        <w:rPr>
          <w:bCs/>
          <w:color w:val="000000" w:themeColor="text1"/>
        </w:rPr>
        <w:t>Assum</w:t>
      </w:r>
      <w:r w:rsidR="00C449AF">
        <w:rPr>
          <w:bCs/>
          <w:color w:val="000000" w:themeColor="text1"/>
        </w:rPr>
        <w:t>e we</w:t>
      </w:r>
      <w:r w:rsidRPr="009E2630">
        <w:rPr>
          <w:bCs/>
          <w:color w:val="000000" w:themeColor="text1"/>
        </w:rPr>
        <w:t xml:space="preserve"> use 2D non</w:t>
      </w:r>
      <w:r w:rsidR="00C449AF">
        <w:rPr>
          <w:bCs/>
          <w:color w:val="000000" w:themeColor="text1"/>
        </w:rPr>
        <w:t>-</w:t>
      </w:r>
      <w:r w:rsidRPr="009E2630">
        <w:rPr>
          <w:bCs/>
          <w:color w:val="000000" w:themeColor="text1"/>
        </w:rPr>
        <w:t>parametric density estimation for a dataset D</w:t>
      </w:r>
      <w:proofErr w:type="gramStart"/>
      <w:r w:rsidRPr="009E2630">
        <w:rPr>
          <w:bCs/>
          <w:color w:val="000000" w:themeColor="text1"/>
        </w:rPr>
        <w:t>={</w:t>
      </w:r>
      <w:proofErr w:type="gramEnd"/>
      <w:r w:rsidRPr="009E2630">
        <w:rPr>
          <w:bCs/>
          <w:color w:val="000000" w:themeColor="text1"/>
        </w:rPr>
        <w:t>(0,0), (2,2), (0,2)} and h=1. Give the formula that computes the density in the query points (3,</w:t>
      </w:r>
      <w:proofErr w:type="gramStart"/>
      <w:r w:rsidRPr="009E2630">
        <w:rPr>
          <w:bCs/>
          <w:color w:val="000000" w:themeColor="text1"/>
        </w:rPr>
        <w:t>3)---</w:t>
      </w:r>
      <w:proofErr w:type="gramEnd"/>
      <w:r w:rsidRPr="009E2630">
        <w:rPr>
          <w:bCs/>
          <w:color w:val="000000" w:themeColor="text1"/>
        </w:rPr>
        <w:t xml:space="preserve">give the </w:t>
      </w:r>
      <w:r>
        <w:rPr>
          <w:bCs/>
          <w:color w:val="000000" w:themeColor="text1"/>
        </w:rPr>
        <w:t xml:space="preserve">formula of </w:t>
      </w:r>
      <w:r w:rsidRPr="009E2630">
        <w:rPr>
          <w:bCs/>
          <w:color w:val="000000" w:themeColor="text1"/>
        </w:rPr>
        <w:t>influences of each point</w:t>
      </w:r>
      <w:r>
        <w:rPr>
          <w:rStyle w:val="FootnoteReference"/>
          <w:bCs/>
          <w:color w:val="000000" w:themeColor="text1"/>
        </w:rPr>
        <w:footnoteReference w:id="3"/>
      </w:r>
      <w:r w:rsidRPr="009E2630">
        <w:rPr>
          <w:bCs/>
          <w:color w:val="000000" w:themeColor="text1"/>
        </w:rPr>
        <w:t>!</w:t>
      </w:r>
      <w:r>
        <w:rPr>
          <w:bCs/>
          <w:color w:val="000000" w:themeColor="text1"/>
        </w:rPr>
        <w:t xml:space="preserve"> [6]</w:t>
      </w:r>
    </w:p>
    <w:p w14:paraId="0E8EEA03" w14:textId="5E86F5B5" w:rsidR="009E2630" w:rsidRPr="00854A64" w:rsidRDefault="009E2630" w:rsidP="009E2630">
      <w:pPr>
        <w:pStyle w:val="Para"/>
        <w:rPr>
          <w:rFonts w:eastAsiaTheme="minorEastAsia"/>
          <w:sz w:val="28"/>
          <w:szCs w:val="28"/>
        </w:rPr>
      </w:pPr>
      <w:r w:rsidRPr="00854A64">
        <w:rPr>
          <w:sz w:val="28"/>
          <w:szCs w:val="28"/>
        </w:rPr>
        <w:sym w:font="Symbol" w:char="F06A"/>
      </w:r>
      <w:r w:rsidRPr="00854A64">
        <w:rPr>
          <w:sz w:val="28"/>
          <w:szCs w:val="28"/>
          <w:vertAlign w:val="subscript"/>
        </w:rPr>
        <w:t>O</w:t>
      </w:r>
      <w:r w:rsidRPr="00854A64">
        <w:rPr>
          <w:sz w:val="28"/>
          <w:szCs w:val="28"/>
        </w:rPr>
        <w:t>(v)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n*2</m:t>
                </m:r>
                <m:r>
                  <w:rPr>
                    <w:rFonts w:ascii="Cambria Math" w:hAnsi="Cambria Math"/>
                    <w:i/>
                    <w:sz w:val="28"/>
                    <w:szCs w:val="28"/>
                  </w:rPr>
                  <w:sym w:font="Symbol" w:char="F070"/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*h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den>
        </m:f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o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w:sym w:font="Symbol" w:char="F0CE"/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O</m:t>
            </m:r>
          </m:sub>
          <m:sup/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exp⁡(-</m:t>
            </m:r>
            <m:f>
              <m:f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pPr>
                  <m:e>
                    <m:sSup>
                      <m:sSupP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(o.x-v.x)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+ (o.y-v.y)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  <m:sSup>
                  <m:sSup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h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</m:den>
            </m:f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)</m:t>
            </m:r>
          </m:e>
        </m:nary>
      </m:oMath>
      <w:r>
        <w:rPr>
          <w:rFonts w:eastAsiaTheme="minorEastAsia"/>
          <w:sz w:val="28"/>
          <w:szCs w:val="28"/>
        </w:rPr>
        <w:t xml:space="preserve"> (General Formula)</w:t>
      </w:r>
    </w:p>
    <w:bookmarkEnd w:id="1"/>
    <w:p w14:paraId="1BB43E99" w14:textId="01101AF7" w:rsidR="009E2630" w:rsidRDefault="009E2630" w:rsidP="009E2630">
      <w:pPr>
        <w:pStyle w:val="Para"/>
        <w:ind w:left="540"/>
        <w:rPr>
          <w:sz w:val="28"/>
          <w:szCs w:val="28"/>
        </w:rPr>
      </w:pPr>
    </w:p>
    <w:p w14:paraId="61E72FF3" w14:textId="5746BCCD" w:rsidR="007F7A42" w:rsidRPr="004827CD" w:rsidRDefault="00FF06AE" w:rsidP="009E2630">
      <w:pPr>
        <w:pStyle w:val="Para"/>
        <w:ind w:left="540"/>
        <w:rPr>
          <w:sz w:val="28"/>
          <w:szCs w:val="28"/>
        </w:rPr>
      </w:pPr>
      <w:r w:rsidRPr="00854A64">
        <w:rPr>
          <w:sz w:val="28"/>
          <w:szCs w:val="28"/>
        </w:rPr>
        <w:sym w:font="Symbol" w:char="F06A"/>
      </w:r>
      <w:proofErr w:type="gramStart"/>
      <w:r w:rsidR="00E87787">
        <w:rPr>
          <w:sz w:val="28"/>
          <w:szCs w:val="28"/>
          <w:vertAlign w:val="subscript"/>
        </w:rPr>
        <w:t>D</w:t>
      </w:r>
      <w:r w:rsidRPr="00854A64"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(3,3</w:t>
      </w:r>
      <w:r w:rsidRPr="00854A64">
        <w:rPr>
          <w:sz w:val="28"/>
          <w:szCs w:val="28"/>
        </w:rPr>
        <w:t>)</w:t>
      </w:r>
      <m:oMath>
        <m:r>
          <w:rPr>
            <w:rFonts w:ascii="Cambria Math" w:hAnsi="Cambria Math"/>
            <w:sz w:val="28"/>
            <w:szCs w:val="28"/>
          </w:rPr>
          <m:t>)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3*2</m:t>
                </m:r>
                <m:r>
                  <w:rPr>
                    <w:rFonts w:ascii="Cambria Math" w:hAnsi="Cambria Math"/>
                    <w:i/>
                    <w:sz w:val="28"/>
                    <w:szCs w:val="28"/>
                  </w:rPr>
                  <w:sym w:font="Symbol" w:char="F070"/>
                </m:r>
              </m:e>
              <m:sup/>
            </m:sSup>
          </m:den>
        </m:f>
      </m:oMath>
      <w:r w:rsidR="004827CD">
        <w:rPr>
          <w:rFonts w:eastAsiaTheme="minorEastAsia"/>
          <w:sz w:val="28"/>
          <w:szCs w:val="28"/>
        </w:rPr>
        <w:t xml:space="preserve"> (e</w:t>
      </w:r>
      <w:r w:rsidR="004827CD" w:rsidRPr="004827CD">
        <w:rPr>
          <w:rFonts w:eastAsiaTheme="minorEastAsia"/>
          <w:sz w:val="28"/>
          <w:szCs w:val="28"/>
          <w:vertAlign w:val="superscript"/>
        </w:rPr>
        <w:t>-9</w:t>
      </w:r>
      <w:r w:rsidR="004827CD">
        <w:rPr>
          <w:rFonts w:eastAsiaTheme="minorEastAsia"/>
          <w:sz w:val="28"/>
          <w:szCs w:val="28"/>
        </w:rPr>
        <w:t>+e</w:t>
      </w:r>
      <w:r w:rsidR="004827CD" w:rsidRPr="004827CD">
        <w:rPr>
          <w:rFonts w:eastAsiaTheme="minorEastAsia"/>
          <w:sz w:val="28"/>
          <w:szCs w:val="28"/>
          <w:vertAlign w:val="superscript"/>
        </w:rPr>
        <w:t>-1</w:t>
      </w:r>
      <w:r w:rsidR="004827CD">
        <w:rPr>
          <w:rFonts w:eastAsiaTheme="minorEastAsia"/>
          <w:sz w:val="28"/>
          <w:szCs w:val="28"/>
        </w:rPr>
        <w:t>+e</w:t>
      </w:r>
      <w:r w:rsidR="004827CD" w:rsidRPr="004827CD">
        <w:rPr>
          <w:rFonts w:eastAsiaTheme="minorEastAsia"/>
          <w:sz w:val="28"/>
          <w:szCs w:val="28"/>
          <w:vertAlign w:val="superscript"/>
        </w:rPr>
        <w:t>-5</w:t>
      </w:r>
      <w:r w:rsidR="004827CD">
        <w:rPr>
          <w:rFonts w:eastAsiaTheme="minorEastAsia"/>
          <w:sz w:val="28"/>
          <w:szCs w:val="28"/>
        </w:rPr>
        <w:t>)</w:t>
      </w:r>
    </w:p>
    <w:p w14:paraId="68DA6DC3" w14:textId="1DB7CB77" w:rsidR="00E43B5C" w:rsidRDefault="004827CD" w:rsidP="009E2630">
      <w:pPr>
        <w:pStyle w:val="Para"/>
        <w:ind w:left="540"/>
        <w:rPr>
          <w:rFonts w:ascii="Lucida Handwriting" w:hAnsi="Lucida Handwriting"/>
          <w:sz w:val="18"/>
          <w:szCs w:val="18"/>
        </w:rPr>
      </w:pPr>
      <w:r>
        <w:rPr>
          <w:rFonts w:ascii="Lucida Handwriting" w:hAnsi="Lucida Handwriting"/>
          <w:sz w:val="18"/>
          <w:szCs w:val="18"/>
        </w:rPr>
        <w:t>One error: at most 4 points</w:t>
      </w:r>
    </w:p>
    <w:p w14:paraId="7CA89658" w14:textId="2F055BF0" w:rsidR="004827CD" w:rsidRPr="004827CD" w:rsidRDefault="004827CD" w:rsidP="009E2630">
      <w:pPr>
        <w:pStyle w:val="Para"/>
        <w:ind w:left="540"/>
        <w:rPr>
          <w:rFonts w:ascii="Lucida Handwriting" w:hAnsi="Lucida Handwriting"/>
          <w:sz w:val="18"/>
          <w:szCs w:val="18"/>
        </w:rPr>
      </w:pPr>
      <w:r>
        <w:rPr>
          <w:rFonts w:ascii="Lucida Handwriting" w:hAnsi="Lucida Handwriting"/>
          <w:sz w:val="18"/>
          <w:szCs w:val="18"/>
        </w:rPr>
        <w:t xml:space="preserve">More than 1 error: 0 or 1 point. </w:t>
      </w:r>
    </w:p>
    <w:p w14:paraId="05624674" w14:textId="77777777" w:rsidR="007F7A42" w:rsidRPr="00854A64" w:rsidRDefault="007F7A42" w:rsidP="00E43B5C">
      <w:pPr>
        <w:pStyle w:val="Para"/>
        <w:rPr>
          <w:sz w:val="28"/>
          <w:szCs w:val="28"/>
        </w:rPr>
      </w:pPr>
    </w:p>
    <w:p w14:paraId="5BA41AB7" w14:textId="2C54C653" w:rsidR="009E2630" w:rsidRPr="009E2630" w:rsidRDefault="009E2630" w:rsidP="009E2630">
      <w:pPr>
        <w:pStyle w:val="ListParagraph"/>
        <w:numPr>
          <w:ilvl w:val="0"/>
          <w:numId w:val="46"/>
        </w:num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What role does the bandwidth </w:t>
      </w:r>
      <w:r w:rsidR="007F7A42">
        <w:rPr>
          <w:bCs/>
          <w:color w:val="000000" w:themeColor="text1"/>
        </w:rPr>
        <w:t xml:space="preserve">h (sometimes named </w:t>
      </w:r>
      <w:r w:rsidR="007F7A42">
        <w:rPr>
          <w:bCs/>
          <w:color w:val="000000" w:themeColor="text1"/>
        </w:rPr>
        <w:sym w:font="Symbol" w:char="F073"/>
      </w:r>
      <w:r w:rsidR="007F7A42">
        <w:rPr>
          <w:bCs/>
          <w:color w:val="000000" w:themeColor="text1"/>
        </w:rPr>
        <w:t>)</w:t>
      </w:r>
      <w:r w:rsidR="00BF3A9A">
        <w:rPr>
          <w:bCs/>
          <w:color w:val="000000" w:themeColor="text1"/>
        </w:rPr>
        <w:t xml:space="preserve"> play</w:t>
      </w:r>
      <w:r w:rsidR="007F7A42">
        <w:rPr>
          <w:bCs/>
          <w:color w:val="000000" w:themeColor="text1"/>
        </w:rPr>
        <w:t xml:space="preserve"> in non-parametric density estimation? What are differences between density functions that have been constructed using high bandwidth values and density functions that have been constructed using low bandwidth value? [4] </w:t>
      </w:r>
    </w:p>
    <w:p w14:paraId="08E28B61" w14:textId="7D77C30C" w:rsidR="000E3741" w:rsidRPr="004827CD" w:rsidRDefault="004827CD" w:rsidP="000E3741">
      <w:pPr>
        <w:rPr>
          <w:i/>
        </w:rPr>
      </w:pPr>
      <w:r w:rsidRPr="004827CD">
        <w:rPr>
          <w:i/>
        </w:rPr>
        <w:t>The bandwidth determines how quickly the influence of a point (in the dataset)</w:t>
      </w:r>
      <w:r w:rsidR="00D178A1">
        <w:rPr>
          <w:i/>
        </w:rPr>
        <w:t xml:space="preserve"> on the query point</w:t>
      </w:r>
      <w:r w:rsidRPr="004827CD">
        <w:rPr>
          <w:i/>
        </w:rPr>
        <w:t xml:space="preserve"> decreases with the increase of distance</w:t>
      </w:r>
      <w:r>
        <w:rPr>
          <w:i/>
        </w:rPr>
        <w:t xml:space="preserve"> </w:t>
      </w:r>
      <w:r w:rsidRPr="004827CD">
        <w:rPr>
          <w:i/>
        </w:rPr>
        <w:t xml:space="preserve">[1]. h high few hills smooth display [1.5] h low rugged display with </w:t>
      </w:r>
      <w:r>
        <w:rPr>
          <w:i/>
        </w:rPr>
        <w:t xml:space="preserve">a </w:t>
      </w:r>
      <w:proofErr w:type="gramStart"/>
      <w:r>
        <w:rPr>
          <w:i/>
        </w:rPr>
        <w:t>lot</w:t>
      </w:r>
      <w:proofErr w:type="gramEnd"/>
      <w:r w:rsidRPr="004827CD">
        <w:rPr>
          <w:i/>
        </w:rPr>
        <w:t xml:space="preserve"> variation</w:t>
      </w:r>
      <w:r>
        <w:rPr>
          <w:i/>
        </w:rPr>
        <w:t>/many hills</w:t>
      </w:r>
      <w:r w:rsidRPr="004827CD">
        <w:rPr>
          <w:i/>
        </w:rPr>
        <w:t xml:space="preserve"> [1.5] other correct answer: h high captures regional variation, h low captures local variation.</w:t>
      </w:r>
    </w:p>
    <w:p w14:paraId="51B5AF78" w14:textId="77777777" w:rsidR="00C449AF" w:rsidRDefault="00C449AF" w:rsidP="000E3741">
      <w:pPr>
        <w:rPr>
          <w:b/>
          <w:color w:val="00B050"/>
        </w:rPr>
      </w:pPr>
    </w:p>
    <w:p w14:paraId="1341DDA1" w14:textId="5C16E46D" w:rsidR="00E3782C" w:rsidRPr="00381B8C" w:rsidRDefault="00EA020F" w:rsidP="00FE751B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CB2DB7">
        <w:rPr>
          <w:sz w:val="28"/>
          <w:szCs w:val="28"/>
        </w:rPr>
        <w:t>) Dat</w:t>
      </w:r>
      <w:r>
        <w:rPr>
          <w:sz w:val="28"/>
          <w:szCs w:val="28"/>
        </w:rPr>
        <w:t>a</w:t>
      </w:r>
      <w:r w:rsidR="00CB2DB7">
        <w:rPr>
          <w:sz w:val="28"/>
          <w:szCs w:val="28"/>
        </w:rPr>
        <w:t xml:space="preserve"> Analysis [</w:t>
      </w:r>
      <w:r w:rsidR="00E43B5C">
        <w:rPr>
          <w:sz w:val="28"/>
          <w:szCs w:val="28"/>
        </w:rPr>
        <w:t>19</w:t>
      </w:r>
      <w:r w:rsidR="00CB2DB7">
        <w:rPr>
          <w:sz w:val="28"/>
          <w:szCs w:val="28"/>
        </w:rPr>
        <w:t>]</w:t>
      </w:r>
    </w:p>
    <w:p w14:paraId="784D5036" w14:textId="2AE1E09F" w:rsidR="00E43B5C" w:rsidRPr="00460405" w:rsidRDefault="00E43B5C" w:rsidP="00E43B5C">
      <w:pPr>
        <w:rPr>
          <w:highlight w:val="lightGray"/>
          <w:lang w:eastAsia="zh-CN"/>
        </w:rPr>
      </w:pPr>
      <w:r>
        <w:t>a) Interpret the following histogram of the age distribution of a group</w:t>
      </w:r>
      <w:r w:rsidR="00434E87">
        <w:t xml:space="preserve"> of people</w:t>
      </w:r>
      <w:r>
        <w:t>! [5]</w:t>
      </w:r>
    </w:p>
    <w:p w14:paraId="490B2AF7" w14:textId="7811DBDB" w:rsidR="00E43B5C" w:rsidRPr="00E43B5C" w:rsidRDefault="00E43B5C" w:rsidP="00E43B5C">
      <w:pPr>
        <w:jc w:val="center"/>
      </w:pPr>
      <w:r>
        <w:rPr>
          <w:noProof/>
        </w:rPr>
        <w:drawing>
          <wp:inline distT="0" distB="0" distL="0" distR="0" wp14:anchorId="4C7C2F9B" wp14:editId="1030BCDD">
            <wp:extent cx="3345107" cy="2467404"/>
            <wp:effectExtent l="0" t="0" r="8255" b="9525"/>
            <wp:docPr id="10" name="Picture 10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8528" cy="248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2B7797" w14:textId="7657A95F" w:rsidR="00D178A1" w:rsidRDefault="00D178A1">
      <w:r>
        <w:t>3-modal [1.5] with peaks at [17.5-22.5</w:t>
      </w:r>
      <w:proofErr w:type="gramStart"/>
      <w:r>
        <w:t>],[</w:t>
      </w:r>
      <w:proofErr w:type="gramEnd"/>
      <w:r>
        <w:t>32.5,42.5], [47.5, 52.5] [1.5]</w:t>
      </w:r>
    </w:p>
    <w:p w14:paraId="00447544" w14:textId="7877747E" w:rsidR="00D178A1" w:rsidRDefault="00D178A1">
      <w:r>
        <w:t>The [32.5, 42.5] peak is significantly higher than the other two peaks [1]</w:t>
      </w:r>
    </w:p>
    <w:p w14:paraId="35568F88" w14:textId="0108D743" w:rsidR="00D178A1" w:rsidRDefault="00D178A1">
      <w:r>
        <w:t>Not many people in the group with age 55+ [1]</w:t>
      </w:r>
    </w:p>
    <w:p w14:paraId="0B21BA0D" w14:textId="1503295D" w:rsidR="00D178A1" w:rsidRDefault="00D178A1">
      <w:r>
        <w:t>Assessing the Symmetry/skewedness of the histogram [1]</w:t>
      </w:r>
    </w:p>
    <w:p w14:paraId="100E2480" w14:textId="11E0BED6" w:rsidR="00D178A1" w:rsidRDefault="00D178A1">
      <w:r>
        <w:t xml:space="preserve">No gaps [1] </w:t>
      </w:r>
    </w:p>
    <w:p w14:paraId="170F5E30" w14:textId="3B7437A5" w:rsidR="00D178A1" w:rsidRPr="00D178A1" w:rsidRDefault="00E87787" w:rsidP="00D178A1">
      <w:pPr>
        <w:rPr>
          <w:rFonts w:ascii="Lucida Handwriting" w:hAnsi="Lucida Handwriting"/>
          <w:sz w:val="18"/>
          <w:szCs w:val="18"/>
        </w:rPr>
      </w:pPr>
      <w:r w:rsidRPr="00D178A1">
        <w:rPr>
          <w:rFonts w:ascii="Lucida Handwriting" w:hAnsi="Lucida Handwriting"/>
          <w:sz w:val="18"/>
          <w:szCs w:val="18"/>
        </w:rPr>
        <w:t>At most 5 points</w:t>
      </w:r>
      <w:r>
        <w:rPr>
          <w:rFonts w:ascii="Lucida Handwriting" w:hAnsi="Lucida Handwriting"/>
          <w:sz w:val="18"/>
          <w:szCs w:val="18"/>
        </w:rPr>
        <w:t xml:space="preserve">: </w:t>
      </w:r>
      <w:r w:rsidR="00D178A1">
        <w:rPr>
          <w:rFonts w:ascii="Lucida Handwriting" w:hAnsi="Lucida Handwriting"/>
          <w:sz w:val="18"/>
          <w:szCs w:val="18"/>
        </w:rPr>
        <w:t xml:space="preserve">Other observation might deserve credit! </w:t>
      </w:r>
    </w:p>
    <w:p w14:paraId="38AC5A9A" w14:textId="099AE9FE" w:rsidR="00E43B5C" w:rsidRDefault="00E43B5C">
      <w:pPr>
        <w:rPr>
          <w:lang w:eastAsia="zh-CN"/>
        </w:rPr>
      </w:pPr>
      <w:r>
        <w:br w:type="page"/>
      </w:r>
    </w:p>
    <w:p w14:paraId="155F75AD" w14:textId="16230FDC" w:rsidR="00434E87" w:rsidRPr="00434E87" w:rsidRDefault="00434E87" w:rsidP="00434E87">
      <w:pPr>
        <w:jc w:val="right"/>
        <w:rPr>
          <w:sz w:val="16"/>
          <w:szCs w:val="16"/>
        </w:rPr>
      </w:pPr>
      <w:r w:rsidRPr="00434E87">
        <w:rPr>
          <w:sz w:val="16"/>
          <w:szCs w:val="16"/>
        </w:rPr>
        <w:lastRenderedPageBreak/>
        <w:t>Problem 5 continued</w:t>
      </w:r>
    </w:p>
    <w:p w14:paraId="60E0158B" w14:textId="13A0A826" w:rsidR="00F94CEC" w:rsidRDefault="00ED0BCA" w:rsidP="00E43B5C">
      <w:pPr>
        <w:pStyle w:val="ListParagraph"/>
        <w:numPr>
          <w:ilvl w:val="0"/>
          <w:numId w:val="49"/>
        </w:numPr>
      </w:pPr>
      <w:r>
        <w:t>Interpret the supervised scatter pl</w:t>
      </w:r>
      <w:r w:rsidR="00E1064A">
        <w:t>o</w:t>
      </w:r>
      <w:r>
        <w:t>t</w:t>
      </w:r>
      <w:r w:rsidR="00E1064A">
        <w:t xml:space="preserve"> depicted below</w:t>
      </w:r>
      <w:r w:rsidR="00125D65">
        <w:t xml:space="preserve"> that consists of instances of 3 classes</w:t>
      </w:r>
      <w:r w:rsidR="00A828DD">
        <w:t xml:space="preserve"> called 70, 76 and 82</w:t>
      </w:r>
      <w:r>
        <w:t xml:space="preserve">; moreover, assess the difficulty of separating </w:t>
      </w:r>
      <w:r w:rsidR="00125D65">
        <w:t xml:space="preserve">instances of the 3 classes </w:t>
      </w:r>
      <w:r w:rsidR="008E00E1">
        <w:t xml:space="preserve">using </w:t>
      </w:r>
      <w:r w:rsidR="00D06397">
        <w:t xml:space="preserve">attributes </w:t>
      </w:r>
      <w:r w:rsidR="00381B8C">
        <w:t>MPG</w:t>
      </w:r>
      <w:r w:rsidR="00D06397">
        <w:t xml:space="preserve"> and </w:t>
      </w:r>
      <w:r w:rsidR="00381B8C">
        <w:t>Weight</w:t>
      </w:r>
      <w:r w:rsidR="00E43B5C">
        <w:t xml:space="preserve"> </w:t>
      </w:r>
      <w:r>
        <w:t>based on the scatter plot! [</w:t>
      </w:r>
      <w:r w:rsidR="00A828DD">
        <w:t>8</w:t>
      </w:r>
      <w:r>
        <w:t>]</w:t>
      </w:r>
    </w:p>
    <w:p w14:paraId="0FA76E35" w14:textId="12DC21B4" w:rsidR="00F94CEC" w:rsidRDefault="00A828DD" w:rsidP="00F94CEC"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13517546" wp14:editId="4F916638">
            <wp:extent cx="5334000" cy="4000500"/>
            <wp:effectExtent l="0" t="0" r="0" b="0"/>
            <wp:docPr id="7" name="Picture 7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3BB2A2" w14:textId="6CFDB34F" w:rsidR="00125D65" w:rsidRDefault="00125D65" w:rsidP="00125D65"/>
    <w:p w14:paraId="2AFCDD26" w14:textId="77777777" w:rsidR="00381B8C" w:rsidRDefault="00381B8C" w:rsidP="00381B8C"/>
    <w:p w14:paraId="322E8BA3" w14:textId="0D0DF100" w:rsidR="00381B8C" w:rsidRDefault="00401E9A" w:rsidP="00381B8C">
      <w:r>
        <w:t>Some observations:</w:t>
      </w:r>
    </w:p>
    <w:p w14:paraId="56F4EBFB" w14:textId="3E94FC14" w:rsidR="00401E9A" w:rsidRDefault="00401E9A" w:rsidP="00381B8C">
      <w:r>
        <w:t xml:space="preserve">Class blue unimodal </w:t>
      </w:r>
      <w:r w:rsidR="003A6858">
        <w:t>(bimodal is also okay) [1]</w:t>
      </w:r>
    </w:p>
    <w:p w14:paraId="6AE3474B" w14:textId="29733E5F" w:rsidR="00401E9A" w:rsidRDefault="00401E9A" w:rsidP="00381B8C">
      <w:r>
        <w:t>Class green unimodal (or bi-modal with gap near (25, 2800)</w:t>
      </w:r>
      <w:r w:rsidR="003A6858">
        <w:t xml:space="preserve"> or trimodal//5 modal</w:t>
      </w:r>
      <w:r w:rsidR="003A6858">
        <w:rPr>
          <w:rStyle w:val="FootnoteReference"/>
        </w:rPr>
        <w:footnoteReference w:id="4"/>
      </w:r>
      <w:r w:rsidR="003A6858">
        <w:t xml:space="preserve"> </w:t>
      </w:r>
      <w:r>
        <w:t>)</w:t>
      </w:r>
      <w:r w:rsidR="003A6858">
        <w:t xml:space="preserve"> [1]</w:t>
      </w:r>
    </w:p>
    <w:p w14:paraId="6BB94236" w14:textId="2E55914A" w:rsidR="00401E9A" w:rsidRDefault="00401E9A" w:rsidP="00381B8C">
      <w:r>
        <w:t>Class red multi-modal</w:t>
      </w:r>
      <w:r w:rsidR="003A6858">
        <w:t xml:space="preserve"> [1]</w:t>
      </w:r>
    </w:p>
    <w:p w14:paraId="28ED73CD" w14:textId="49DA0F56" w:rsidR="00401E9A" w:rsidRDefault="00401E9A" w:rsidP="00381B8C">
      <w:r>
        <w:t xml:space="preserve">Class blue is easy to separate from class </w:t>
      </w:r>
      <w:proofErr w:type="gramStart"/>
      <w:r>
        <w:t>red</w:t>
      </w:r>
      <w:r w:rsidR="003A6858">
        <w:t>[</w:t>
      </w:r>
      <w:proofErr w:type="gramEnd"/>
      <w:r w:rsidR="003A6858">
        <w:t>1.5]</w:t>
      </w:r>
      <w:r>
        <w:t>, and can be separated with few errors from class green</w:t>
      </w:r>
      <w:r w:rsidR="003A6858">
        <w:t>[1.5]</w:t>
      </w:r>
    </w:p>
    <w:p w14:paraId="0F437A13" w14:textId="6F2AEE06" w:rsidR="00401E9A" w:rsidRDefault="003A6858" w:rsidP="00381B8C">
      <w:r>
        <w:t>Instances of class red tends to have lower MGP values than class green, but separation the two classes is quite challenging.[2]</w:t>
      </w:r>
    </w:p>
    <w:p w14:paraId="452C8247" w14:textId="5C3EB00B" w:rsidR="003A6858" w:rsidRPr="00A0245C" w:rsidRDefault="00A0245C" w:rsidP="00381B8C">
      <w:pPr>
        <w:rPr>
          <w:rFonts w:ascii="Lucida Handwriting" w:hAnsi="Lucida Handwriting"/>
          <w:sz w:val="18"/>
          <w:szCs w:val="18"/>
        </w:rPr>
      </w:pPr>
      <w:r w:rsidRPr="00A0245C">
        <w:rPr>
          <w:rFonts w:ascii="Lucida Handwriting" w:hAnsi="Lucida Handwriting"/>
          <w:sz w:val="18"/>
          <w:szCs w:val="18"/>
        </w:rPr>
        <w:t xml:space="preserve">Saying where the instances of the 3 classes are concentrated might deserve up to 1.5 points. </w:t>
      </w:r>
    </w:p>
    <w:p w14:paraId="19AEA6B8" w14:textId="09206B0E" w:rsidR="00A0245C" w:rsidRPr="00A0245C" w:rsidRDefault="00A0245C" w:rsidP="00381B8C">
      <w:pPr>
        <w:rPr>
          <w:rFonts w:ascii="Lucida Handwriting" w:hAnsi="Lucida Handwriting"/>
          <w:sz w:val="18"/>
          <w:szCs w:val="18"/>
        </w:rPr>
      </w:pPr>
      <w:r w:rsidRPr="00A0245C">
        <w:rPr>
          <w:rFonts w:ascii="Lucida Handwriting" w:hAnsi="Lucida Handwriting"/>
          <w:sz w:val="18"/>
          <w:szCs w:val="18"/>
        </w:rPr>
        <w:t>Other observations might deserve credit.</w:t>
      </w:r>
    </w:p>
    <w:p w14:paraId="54562D9B" w14:textId="3BB7A019" w:rsidR="00A0245C" w:rsidRPr="00A0245C" w:rsidRDefault="00A0245C" w:rsidP="00381B8C">
      <w:pPr>
        <w:rPr>
          <w:rFonts w:ascii="Lucida Handwriting" w:hAnsi="Lucida Handwriting"/>
          <w:sz w:val="18"/>
          <w:szCs w:val="18"/>
        </w:rPr>
      </w:pPr>
      <w:r w:rsidRPr="00A0245C">
        <w:rPr>
          <w:rFonts w:ascii="Lucida Handwriting" w:hAnsi="Lucida Handwriting"/>
          <w:sz w:val="18"/>
          <w:szCs w:val="18"/>
        </w:rPr>
        <w:t xml:space="preserve">At most 8 points! </w:t>
      </w:r>
    </w:p>
    <w:p w14:paraId="6BE5C3A2" w14:textId="77777777" w:rsidR="003A6858" w:rsidRDefault="003A6858" w:rsidP="00381B8C"/>
    <w:p w14:paraId="5BA27094" w14:textId="1A551925" w:rsidR="00434E87" w:rsidRPr="00434E87" w:rsidRDefault="00434E87" w:rsidP="00434E87">
      <w:pPr>
        <w:jc w:val="right"/>
        <w:rPr>
          <w:sz w:val="16"/>
          <w:szCs w:val="16"/>
        </w:rPr>
      </w:pPr>
      <w:r w:rsidRPr="00434E87">
        <w:rPr>
          <w:sz w:val="16"/>
          <w:szCs w:val="16"/>
        </w:rPr>
        <w:t>Problem 5 continued</w:t>
      </w:r>
    </w:p>
    <w:p w14:paraId="0944498C" w14:textId="77777777" w:rsidR="00E87787" w:rsidRDefault="00E87787">
      <w:r>
        <w:br w:type="page"/>
      </w:r>
    </w:p>
    <w:p w14:paraId="15200BD3" w14:textId="5CFA4C0C" w:rsidR="00AE2D9D" w:rsidRDefault="00E43B5C" w:rsidP="001868AB">
      <w:r>
        <w:lastRenderedPageBreak/>
        <w:t>c</w:t>
      </w:r>
      <w:r w:rsidR="00381B8C">
        <w:t xml:space="preserve">) </w:t>
      </w:r>
      <w:r w:rsidR="00381B8C" w:rsidRPr="00381B8C">
        <w:t xml:space="preserve">The boxplot </w:t>
      </w:r>
      <w:r w:rsidR="00434E87">
        <w:t xml:space="preserve">depicted below </w:t>
      </w:r>
      <w:r w:rsidR="00381B8C" w:rsidRPr="00381B8C">
        <w:t>has been created using the following R-code for an attribute x:</w:t>
      </w:r>
    </w:p>
    <w:p w14:paraId="08130B43" w14:textId="77777777" w:rsidR="00381B8C" w:rsidRPr="00381B8C" w:rsidRDefault="00381B8C" w:rsidP="00381B8C">
      <w:pPr>
        <w:rPr>
          <w:rFonts w:asciiTheme="minorHAnsi" w:hAnsiTheme="minorHAnsi" w:cstheme="minorHAnsi"/>
          <w:color w:val="1F497D" w:themeColor="text2"/>
        </w:rPr>
      </w:pPr>
      <w:r w:rsidRPr="00381B8C">
        <w:rPr>
          <w:rFonts w:asciiTheme="minorHAnsi" w:hAnsiTheme="minorHAnsi" w:cstheme="minorHAnsi"/>
          <w:color w:val="1F497D" w:themeColor="text2"/>
        </w:rPr>
        <w:t>&gt; x&lt;-c (1,2,2,2,8,8,8,10,14,14,18,37)</w:t>
      </w:r>
    </w:p>
    <w:p w14:paraId="45AEC32D" w14:textId="6FCB3DB5" w:rsidR="00381B8C" w:rsidRDefault="00381B8C" w:rsidP="00381B8C">
      <w:pPr>
        <w:rPr>
          <w:rFonts w:asciiTheme="minorHAnsi" w:hAnsiTheme="minorHAnsi" w:cstheme="minorHAnsi"/>
          <w:color w:val="1F497D" w:themeColor="text2"/>
        </w:rPr>
      </w:pPr>
      <w:r w:rsidRPr="00381B8C">
        <w:rPr>
          <w:rFonts w:asciiTheme="minorHAnsi" w:hAnsiTheme="minorHAnsi" w:cstheme="minorHAnsi"/>
          <w:color w:val="1F497D" w:themeColor="text2"/>
        </w:rPr>
        <w:t>&gt; boxplot(x)</w:t>
      </w:r>
    </w:p>
    <w:p w14:paraId="1021B672" w14:textId="6E9ACBE8" w:rsidR="00381B8C" w:rsidRDefault="00381B8C" w:rsidP="00381B8C">
      <w:r w:rsidRPr="00381B8C">
        <w:t xml:space="preserve">What is the median for the attribute x? What is the IQR for the attribute x?  The </w:t>
      </w:r>
      <w:r>
        <w:t xml:space="preserve">higher </w:t>
      </w:r>
      <w:r w:rsidRPr="00381B8C">
        <w:t xml:space="preserve">whisker of the boxplot as at </w:t>
      </w:r>
      <w:r>
        <w:t>18</w:t>
      </w:r>
      <w:r w:rsidRPr="00381B8C">
        <w:t xml:space="preserve">; what does this tell you?   According the boxplot 18 is not an outlier and </w:t>
      </w:r>
      <w:r>
        <w:t xml:space="preserve">37 </w:t>
      </w:r>
      <w:r w:rsidRPr="00381B8C">
        <w:t xml:space="preserve">as an outlier; why do you believe this is the case? </w:t>
      </w:r>
      <w:r>
        <w:t xml:space="preserve"> </w:t>
      </w:r>
      <w:r w:rsidRPr="00381B8C">
        <w:t>[</w:t>
      </w:r>
      <w:r w:rsidR="00E43B5C">
        <w:t>6</w:t>
      </w:r>
      <w:r w:rsidRPr="00381B8C">
        <w:t>]</w:t>
      </w:r>
    </w:p>
    <w:p w14:paraId="62143062" w14:textId="77777777" w:rsidR="00A27B18" w:rsidRDefault="00A27B18" w:rsidP="00381B8C"/>
    <w:p w14:paraId="3B9104FB" w14:textId="010EA1F4" w:rsidR="00A27B18" w:rsidRDefault="00A27B18" w:rsidP="00381B8C">
      <w:r>
        <w:t>Median=8</w:t>
      </w:r>
      <w:r w:rsidR="00401E9A">
        <w:t xml:space="preserve"> [1]</w:t>
      </w:r>
    </w:p>
    <w:p w14:paraId="43141E36" w14:textId="587F24C5" w:rsidR="00A27B18" w:rsidRDefault="00A27B18" w:rsidP="00381B8C">
      <w:r>
        <w:t>IQR=</w:t>
      </w:r>
      <w:r w:rsidR="00401E9A">
        <w:t>14-2=12 [1]</w:t>
      </w:r>
    </w:p>
    <w:p w14:paraId="21F20746" w14:textId="0B65B937" w:rsidR="00401E9A" w:rsidRDefault="00401E9A" w:rsidP="00381B8C">
      <w:r>
        <w:t>18 is the highest non outlier value for attribute x [1.5]</w:t>
      </w:r>
    </w:p>
    <w:p w14:paraId="7372BF00" w14:textId="20B27B16" w:rsidR="00401E9A" w:rsidRDefault="00401E9A" w:rsidP="00381B8C">
      <w:r>
        <w:t>High outliers are 1.5 IQR above the 25% percentile; in our case 14+1.5*12=32; that is, all points that are above 32 will be depicted as outliers in the plot [2.5]</w:t>
      </w:r>
    </w:p>
    <w:p w14:paraId="1BC62387" w14:textId="5E1E66AF" w:rsidR="00E87787" w:rsidRPr="00E87787" w:rsidRDefault="00E87787" w:rsidP="00381B8C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No partial credit for the first 3 questions!!</w:t>
      </w:r>
    </w:p>
    <w:p w14:paraId="456F1DC6" w14:textId="2205B1A9" w:rsidR="00CE71BC" w:rsidRDefault="00381B8C" w:rsidP="001868AB">
      <w:r>
        <w:rPr>
          <w:noProof/>
        </w:rPr>
        <w:drawing>
          <wp:inline distT="0" distB="0" distL="0" distR="0" wp14:anchorId="4F7D6DDF" wp14:editId="74E31304">
            <wp:extent cx="3970020" cy="3963587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6945" cy="3990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E71BC" w:rsidSect="00BC62EE">
      <w:footerReference w:type="even" r:id="rId12"/>
      <w:footerReference w:type="defaul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EDF46E" w14:textId="77777777" w:rsidR="00BB549E" w:rsidRDefault="00BB549E">
      <w:r>
        <w:separator/>
      </w:r>
    </w:p>
  </w:endnote>
  <w:endnote w:type="continuationSeparator" w:id="0">
    <w:p w14:paraId="5E7ABBD6" w14:textId="77777777" w:rsidR="00BB549E" w:rsidRDefault="00BB5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onotype Sorts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nux Libertine">
    <w:altName w:val="Times New Roman"/>
    <w:charset w:val="00"/>
    <w:family w:val="auto"/>
    <w:pitch w:val="variable"/>
    <w:sig w:usb0="E0000AFF" w:usb1="5200E5FB" w:usb2="02000020" w:usb3="00000000" w:csb0="000001BF" w:csb1="00000000"/>
  </w:font>
  <w:font w:name="Lucida Handwriting"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02E7C8" w14:textId="77777777" w:rsidR="00A310C2" w:rsidRDefault="00A310C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28288AB" w14:textId="77777777" w:rsidR="00A310C2" w:rsidRDefault="00A310C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97BBE" w14:textId="77777777" w:rsidR="00A310C2" w:rsidRDefault="00A310C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87787">
      <w:rPr>
        <w:rStyle w:val="PageNumber"/>
        <w:noProof/>
      </w:rPr>
      <w:t>6</w:t>
    </w:r>
    <w:r>
      <w:rPr>
        <w:rStyle w:val="PageNumber"/>
      </w:rPr>
      <w:fldChar w:fldCharType="end"/>
    </w:r>
  </w:p>
  <w:p w14:paraId="454D2800" w14:textId="77777777" w:rsidR="00A310C2" w:rsidRDefault="00A310C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9DF98D" w14:textId="77777777" w:rsidR="00BB549E" w:rsidRDefault="00BB549E">
      <w:r>
        <w:separator/>
      </w:r>
    </w:p>
  </w:footnote>
  <w:footnote w:type="continuationSeparator" w:id="0">
    <w:p w14:paraId="0F555BCC" w14:textId="77777777" w:rsidR="00BB549E" w:rsidRDefault="00BB549E">
      <w:r>
        <w:continuationSeparator/>
      </w:r>
    </w:p>
  </w:footnote>
  <w:footnote w:id="1">
    <w:p w14:paraId="2D2FAC72" w14:textId="658FF080" w:rsidR="00D802AE" w:rsidRDefault="00D802AE" w:rsidP="00D802AE">
      <w:r w:rsidRPr="002F5C9E">
        <w:rPr>
          <w:rStyle w:val="FootnoteCharacters"/>
          <w:vertAlign w:val="superscript"/>
        </w:rPr>
        <w:footnoteRef/>
      </w:r>
      <w:r w:rsidR="002F5C9E" w:rsidRPr="002F5C9E">
        <w:rPr>
          <w:vertAlign w:val="superscript"/>
        </w:rPr>
        <w:t xml:space="preserve"> </w:t>
      </w:r>
      <w:r w:rsidRPr="00D802AE">
        <w:rPr>
          <w:sz w:val="22"/>
          <w:szCs w:val="22"/>
        </w:rPr>
        <w:t>(GINI before the split) minus (GINI after the split)</w:t>
      </w:r>
      <w:r>
        <w:br w:type="page"/>
      </w:r>
    </w:p>
  </w:footnote>
  <w:footnote w:id="2">
    <w:p w14:paraId="2B67C784" w14:textId="1DC7F7BF" w:rsidR="00D802AE" w:rsidRPr="002F5C9E" w:rsidRDefault="00D802AE">
      <w:pPr>
        <w:pStyle w:val="FootnoteText"/>
        <w:rPr>
          <w:sz w:val="22"/>
          <w:szCs w:val="22"/>
        </w:rPr>
      </w:pPr>
      <w:r>
        <w:rPr>
          <w:rStyle w:val="FootnoteReference"/>
        </w:rPr>
        <w:footnoteRef/>
      </w:r>
      <w:r>
        <w:t xml:space="preserve"> </w:t>
      </w:r>
      <w:r w:rsidRPr="002F5C9E">
        <w:rPr>
          <w:sz w:val="22"/>
          <w:szCs w:val="22"/>
        </w:rPr>
        <w:t>There are 3 classes, and 24 examples are associated with that node, 12 of which belong to class1, 6 belong to class2 and 6 belong; after the 3-way split the first node contains 12 examples 6 of which belong to class1…</w:t>
      </w:r>
    </w:p>
  </w:footnote>
  <w:footnote w:id="3">
    <w:p w14:paraId="64972CE8" w14:textId="042AC4A5" w:rsidR="009E2630" w:rsidRDefault="009E2630">
      <w:pPr>
        <w:pStyle w:val="FootnoteText"/>
      </w:pPr>
      <w:r>
        <w:rPr>
          <w:rStyle w:val="FootnoteReference"/>
        </w:rPr>
        <w:footnoteRef/>
      </w:r>
      <w:r>
        <w:t xml:space="preserve"> But you do not need to compute their exact values!</w:t>
      </w:r>
    </w:p>
  </w:footnote>
  <w:footnote w:id="4">
    <w:p w14:paraId="7B1B81F2" w14:textId="45C5A580" w:rsidR="003A6858" w:rsidRDefault="003A6858">
      <w:pPr>
        <w:pStyle w:val="FootnoteText"/>
      </w:pPr>
      <w:r>
        <w:rPr>
          <w:rStyle w:val="FootnoteReference"/>
        </w:rPr>
        <w:footnoteRef/>
      </w:r>
      <w:r>
        <w:t xml:space="preserve"> Hard to say---all answers </w:t>
      </w:r>
      <w:r w:rsidR="00E87787">
        <w:t xml:space="preserve">“carry some correctness”! 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Num1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00000003"/>
    <w:name w:val="WWNum15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0000004"/>
    <w:multiLevelType w:val="multilevel"/>
    <w:tmpl w:val="00000004"/>
    <w:name w:val="WWNum18"/>
    <w:lvl w:ilvl="0">
      <w:start w:val="1"/>
      <w:numFmt w:val="lowerLetter"/>
      <w:lvlText w:val="%1)"/>
      <w:lvlJc w:val="left"/>
      <w:pPr>
        <w:tabs>
          <w:tab w:val="num" w:pos="90"/>
        </w:tabs>
        <w:ind w:left="45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3" w15:restartNumberingAfterBreak="0">
    <w:nsid w:val="00000005"/>
    <w:multiLevelType w:val="multilevel"/>
    <w:tmpl w:val="00000005"/>
    <w:name w:val="WWNum2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F720F4"/>
    <w:multiLevelType w:val="hybridMultilevel"/>
    <w:tmpl w:val="DCD4524E"/>
    <w:lvl w:ilvl="0" w:tplc="A8F8C1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C01A63"/>
    <w:multiLevelType w:val="hybridMultilevel"/>
    <w:tmpl w:val="E9ACE8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7B6607"/>
    <w:multiLevelType w:val="hybridMultilevel"/>
    <w:tmpl w:val="71C02F9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8CE0186"/>
    <w:multiLevelType w:val="hybridMultilevel"/>
    <w:tmpl w:val="49BAC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F46B7E"/>
    <w:multiLevelType w:val="hybridMultilevel"/>
    <w:tmpl w:val="A118B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D1438E"/>
    <w:multiLevelType w:val="hybridMultilevel"/>
    <w:tmpl w:val="BA200A0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A45EF9"/>
    <w:multiLevelType w:val="hybridMultilevel"/>
    <w:tmpl w:val="77DA4D9C"/>
    <w:lvl w:ilvl="0" w:tplc="396436FA">
      <w:start w:val="3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103E4D66"/>
    <w:multiLevelType w:val="hybridMultilevel"/>
    <w:tmpl w:val="C21C4FA4"/>
    <w:lvl w:ilvl="0" w:tplc="AD5AEFA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CD3D24"/>
    <w:multiLevelType w:val="hybridMultilevel"/>
    <w:tmpl w:val="8C4A90F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9EE0851"/>
    <w:multiLevelType w:val="hybridMultilevel"/>
    <w:tmpl w:val="9E5A66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DB4404F"/>
    <w:multiLevelType w:val="hybridMultilevel"/>
    <w:tmpl w:val="D632FC3A"/>
    <w:lvl w:ilvl="0" w:tplc="FD0697D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C4414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DA904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FE108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9295E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9C21F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CCCDC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04973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9E372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2DF0560"/>
    <w:multiLevelType w:val="hybridMultilevel"/>
    <w:tmpl w:val="F85C778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35E00A2"/>
    <w:multiLevelType w:val="hybridMultilevel"/>
    <w:tmpl w:val="BE485AF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3EB223A"/>
    <w:multiLevelType w:val="hybridMultilevel"/>
    <w:tmpl w:val="AE5A581E"/>
    <w:lvl w:ilvl="0" w:tplc="3D2C3632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2921203D"/>
    <w:multiLevelType w:val="hybridMultilevel"/>
    <w:tmpl w:val="BE485A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B702908"/>
    <w:multiLevelType w:val="hybridMultilevel"/>
    <w:tmpl w:val="12909C62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33C257D6"/>
    <w:multiLevelType w:val="hybridMultilevel"/>
    <w:tmpl w:val="F85C77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F393A9E"/>
    <w:multiLevelType w:val="hybridMultilevel"/>
    <w:tmpl w:val="F91C3B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F4F6BE8"/>
    <w:multiLevelType w:val="hybridMultilevel"/>
    <w:tmpl w:val="26F04604"/>
    <w:lvl w:ilvl="0" w:tplc="04090019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1384D7F"/>
    <w:multiLevelType w:val="hybridMultilevel"/>
    <w:tmpl w:val="EE1C4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222C09"/>
    <w:multiLevelType w:val="hybridMultilevel"/>
    <w:tmpl w:val="EFD213B2"/>
    <w:lvl w:ilvl="0" w:tplc="40C88886">
      <w:start w:val="1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5" w15:restartNumberingAfterBreak="0">
    <w:nsid w:val="44AD5708"/>
    <w:multiLevelType w:val="hybridMultilevel"/>
    <w:tmpl w:val="2932AA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4CD3438"/>
    <w:multiLevelType w:val="hybridMultilevel"/>
    <w:tmpl w:val="2DD4764C"/>
    <w:lvl w:ilvl="0" w:tplc="ED16203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B449D4"/>
    <w:multiLevelType w:val="hybridMultilevel"/>
    <w:tmpl w:val="CF184E22"/>
    <w:lvl w:ilvl="0" w:tplc="A8F8C1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4AF733B"/>
    <w:multiLevelType w:val="hybridMultilevel"/>
    <w:tmpl w:val="54F4A62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8A6A81C" w:tentative="1">
      <w:start w:val="1"/>
      <w:numFmt w:val="decimal"/>
      <w:lvlText w:val="%2."/>
      <w:lvlJc w:val="left"/>
      <w:pPr>
        <w:tabs>
          <w:tab w:val="num" w:pos="990"/>
        </w:tabs>
        <w:ind w:left="990" w:hanging="360"/>
      </w:pPr>
    </w:lvl>
    <w:lvl w:ilvl="2" w:tplc="BE509B6C" w:tentative="1">
      <w:start w:val="1"/>
      <w:numFmt w:val="decimal"/>
      <w:lvlText w:val="%3."/>
      <w:lvlJc w:val="left"/>
      <w:pPr>
        <w:tabs>
          <w:tab w:val="num" w:pos="1710"/>
        </w:tabs>
        <w:ind w:left="1710" w:hanging="360"/>
      </w:pPr>
    </w:lvl>
    <w:lvl w:ilvl="3" w:tplc="0F44E16A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28A0F1D4" w:tentative="1">
      <w:start w:val="1"/>
      <w:numFmt w:val="decimal"/>
      <w:lvlText w:val="%5."/>
      <w:lvlJc w:val="left"/>
      <w:pPr>
        <w:tabs>
          <w:tab w:val="num" w:pos="3150"/>
        </w:tabs>
        <w:ind w:left="3150" w:hanging="360"/>
      </w:pPr>
    </w:lvl>
    <w:lvl w:ilvl="5" w:tplc="DFA69678" w:tentative="1">
      <w:start w:val="1"/>
      <w:numFmt w:val="decimal"/>
      <w:lvlText w:val="%6."/>
      <w:lvlJc w:val="left"/>
      <w:pPr>
        <w:tabs>
          <w:tab w:val="num" w:pos="3870"/>
        </w:tabs>
        <w:ind w:left="3870" w:hanging="360"/>
      </w:pPr>
    </w:lvl>
    <w:lvl w:ilvl="6" w:tplc="05D8877C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39D86C0C" w:tentative="1">
      <w:start w:val="1"/>
      <w:numFmt w:val="decimal"/>
      <w:lvlText w:val="%8."/>
      <w:lvlJc w:val="left"/>
      <w:pPr>
        <w:tabs>
          <w:tab w:val="num" w:pos="5310"/>
        </w:tabs>
        <w:ind w:left="5310" w:hanging="360"/>
      </w:pPr>
    </w:lvl>
    <w:lvl w:ilvl="8" w:tplc="9E6CFC2E" w:tentative="1">
      <w:start w:val="1"/>
      <w:numFmt w:val="decimal"/>
      <w:lvlText w:val="%9."/>
      <w:lvlJc w:val="left"/>
      <w:pPr>
        <w:tabs>
          <w:tab w:val="num" w:pos="6030"/>
        </w:tabs>
        <w:ind w:left="6030" w:hanging="360"/>
      </w:pPr>
    </w:lvl>
  </w:abstractNum>
  <w:abstractNum w:abstractNumId="29" w15:restartNumberingAfterBreak="0">
    <w:nsid w:val="56AC4268"/>
    <w:multiLevelType w:val="hybridMultilevel"/>
    <w:tmpl w:val="12909C6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 w15:restartNumberingAfterBreak="0">
    <w:nsid w:val="57D42352"/>
    <w:multiLevelType w:val="hybridMultilevel"/>
    <w:tmpl w:val="DB54E3F8"/>
    <w:lvl w:ilvl="0" w:tplc="C00C385E">
      <w:start w:val="1"/>
      <w:numFmt w:val="decimal"/>
      <w:lvlText w:val="%1."/>
      <w:lvlJc w:val="left"/>
      <w:pPr>
        <w:ind w:left="360" w:hanging="360"/>
      </w:pPr>
      <w:rPr>
        <w:rFonts w:ascii="Times New Roman" w:eastAsia="MS Mincho" w:hAnsi="Times New Roman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81D1360"/>
    <w:multiLevelType w:val="hybridMultilevel"/>
    <w:tmpl w:val="04F0AB12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9F200A"/>
    <w:multiLevelType w:val="hybridMultilevel"/>
    <w:tmpl w:val="53BA9FF6"/>
    <w:lvl w:ilvl="0" w:tplc="04090017">
      <w:start w:val="1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3" w15:restartNumberingAfterBreak="0">
    <w:nsid w:val="59206C0F"/>
    <w:multiLevelType w:val="hybridMultilevel"/>
    <w:tmpl w:val="A57E4A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2B04A4"/>
    <w:multiLevelType w:val="multilevel"/>
    <w:tmpl w:val="CF184E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599A33BA"/>
    <w:multiLevelType w:val="hybridMultilevel"/>
    <w:tmpl w:val="28E08584"/>
    <w:lvl w:ilvl="0" w:tplc="B1129B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C8CD3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832D3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3564B3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FFC82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0F4A8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0E2AE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6CCE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A3A12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59C22258"/>
    <w:multiLevelType w:val="hybridMultilevel"/>
    <w:tmpl w:val="B8AAD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E65EF6"/>
    <w:multiLevelType w:val="hybridMultilevel"/>
    <w:tmpl w:val="3ED26484"/>
    <w:lvl w:ilvl="0" w:tplc="A8F8C1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5FD06F27"/>
    <w:multiLevelType w:val="hybridMultilevel"/>
    <w:tmpl w:val="F0BAB25A"/>
    <w:lvl w:ilvl="0" w:tplc="D4F66B0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92D5D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946B2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64BDB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A6FC6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E0CEE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B251C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BE69D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8EC9D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63782E7C"/>
    <w:multiLevelType w:val="hybridMultilevel"/>
    <w:tmpl w:val="23561BBC"/>
    <w:lvl w:ilvl="0" w:tplc="2F64939A">
      <w:start w:val="2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0" w15:restartNumberingAfterBreak="0">
    <w:nsid w:val="63FE413F"/>
    <w:multiLevelType w:val="hybridMultilevel"/>
    <w:tmpl w:val="1284CC28"/>
    <w:lvl w:ilvl="0" w:tplc="0409000F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1" w15:restartNumberingAfterBreak="0">
    <w:nsid w:val="67876971"/>
    <w:multiLevelType w:val="hybridMultilevel"/>
    <w:tmpl w:val="AC187EFC"/>
    <w:lvl w:ilvl="0" w:tplc="0D98F0E6">
      <w:start w:val="1"/>
      <w:numFmt w:val="bullet"/>
      <w:lvlText w:val="l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53C8814E" w:tentative="1">
      <w:start w:val="1"/>
      <w:numFmt w:val="bullet"/>
      <w:lvlText w:val="l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037273C8" w:tentative="1">
      <w:start w:val="1"/>
      <w:numFmt w:val="bullet"/>
      <w:lvlText w:val="l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1DA240BA" w:tentative="1">
      <w:start w:val="1"/>
      <w:numFmt w:val="bullet"/>
      <w:lvlText w:val="l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A456FE4E" w:tentative="1">
      <w:start w:val="1"/>
      <w:numFmt w:val="bullet"/>
      <w:lvlText w:val="l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B248E2D4" w:tentative="1">
      <w:start w:val="1"/>
      <w:numFmt w:val="bullet"/>
      <w:lvlText w:val="l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7BD28CFA" w:tentative="1">
      <w:start w:val="1"/>
      <w:numFmt w:val="bullet"/>
      <w:lvlText w:val="l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FAAE6946" w:tentative="1">
      <w:start w:val="1"/>
      <w:numFmt w:val="bullet"/>
      <w:lvlText w:val="l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39ACD5B0" w:tentative="1">
      <w:start w:val="1"/>
      <w:numFmt w:val="bullet"/>
      <w:lvlText w:val="l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42" w15:restartNumberingAfterBreak="0">
    <w:nsid w:val="77710636"/>
    <w:multiLevelType w:val="hybridMultilevel"/>
    <w:tmpl w:val="CA5A9C9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9824083"/>
    <w:multiLevelType w:val="hybridMultilevel"/>
    <w:tmpl w:val="CE1CAB3C"/>
    <w:lvl w:ilvl="0" w:tplc="8B62BBC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52233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56855C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709D0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90FA9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447C9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769BE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E61CC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86AF0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F83C66"/>
    <w:multiLevelType w:val="hybridMultilevel"/>
    <w:tmpl w:val="08CCD362"/>
    <w:lvl w:ilvl="0" w:tplc="04090017">
      <w:start w:val="2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5"/>
  </w:num>
  <w:num w:numId="2">
    <w:abstractNumId w:val="33"/>
  </w:num>
  <w:num w:numId="3">
    <w:abstractNumId w:val="20"/>
  </w:num>
  <w:num w:numId="4">
    <w:abstractNumId w:val="42"/>
  </w:num>
  <w:num w:numId="5">
    <w:abstractNumId w:val="16"/>
  </w:num>
  <w:num w:numId="6">
    <w:abstractNumId w:val="18"/>
  </w:num>
  <w:num w:numId="7">
    <w:abstractNumId w:val="6"/>
  </w:num>
  <w:num w:numId="8">
    <w:abstractNumId w:val="19"/>
  </w:num>
  <w:num w:numId="9">
    <w:abstractNumId w:val="29"/>
  </w:num>
  <w:num w:numId="10">
    <w:abstractNumId w:val="37"/>
  </w:num>
  <w:num w:numId="11">
    <w:abstractNumId w:val="27"/>
  </w:num>
  <w:num w:numId="12">
    <w:abstractNumId w:val="34"/>
  </w:num>
  <w:num w:numId="13">
    <w:abstractNumId w:val="35"/>
  </w:num>
  <w:num w:numId="14">
    <w:abstractNumId w:val="43"/>
  </w:num>
  <w:num w:numId="15">
    <w:abstractNumId w:val="38"/>
  </w:num>
  <w:num w:numId="16">
    <w:abstractNumId w:val="41"/>
  </w:num>
  <w:num w:numId="17">
    <w:abstractNumId w:val="21"/>
  </w:num>
  <w:num w:numId="18">
    <w:abstractNumId w:val="0"/>
  </w:num>
  <w:num w:numId="19">
    <w:abstractNumId w:val="1"/>
  </w:num>
  <w:num w:numId="20">
    <w:abstractNumId w:val="2"/>
  </w:num>
  <w:num w:numId="21">
    <w:abstractNumId w:val="3"/>
  </w:num>
  <w:num w:numId="22">
    <w:abstractNumId w:val="13"/>
  </w:num>
  <w:num w:numId="23">
    <w:abstractNumId w:val="30"/>
  </w:num>
  <w:num w:numId="24">
    <w:abstractNumId w:val="26"/>
  </w:num>
  <w:num w:numId="25">
    <w:abstractNumId w:val="7"/>
  </w:num>
  <w:num w:numId="26">
    <w:abstractNumId w:val="23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6"/>
  </w:num>
  <w:num w:numId="29">
    <w:abstractNumId w:val="4"/>
  </w:num>
  <w:num w:numId="30">
    <w:abstractNumId w:val="40"/>
  </w:num>
  <w:num w:numId="31">
    <w:abstractNumId w:val="5"/>
  </w:num>
  <w:num w:numId="32">
    <w:abstractNumId w:val="11"/>
  </w:num>
  <w:num w:numId="33">
    <w:abstractNumId w:val="28"/>
  </w:num>
  <w:num w:numId="34">
    <w:abstractNumId w:val="22"/>
  </w:num>
  <w:num w:numId="35">
    <w:abstractNumId w:val="31"/>
  </w:num>
  <w:num w:numId="3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</w:num>
  <w:num w:numId="3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7"/>
  </w:num>
  <w:num w:numId="42">
    <w:abstractNumId w:val="25"/>
  </w:num>
  <w:num w:numId="43">
    <w:abstractNumId w:val="44"/>
  </w:num>
  <w:num w:numId="44">
    <w:abstractNumId w:val="32"/>
  </w:num>
  <w:num w:numId="45">
    <w:abstractNumId w:val="10"/>
  </w:num>
  <w:num w:numId="46">
    <w:abstractNumId w:val="12"/>
  </w:num>
  <w:num w:numId="47">
    <w:abstractNumId w:val="9"/>
  </w:num>
  <w:num w:numId="48">
    <w:abstractNumId w:val="39"/>
  </w:num>
  <w:num w:numId="49">
    <w:abstractNumId w:val="24"/>
  </w:num>
  <w:num w:numId="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130"/>
    <w:rsid w:val="00001C0F"/>
    <w:rsid w:val="00006493"/>
    <w:rsid w:val="000101BA"/>
    <w:rsid w:val="00012780"/>
    <w:rsid w:val="000132B4"/>
    <w:rsid w:val="0002104A"/>
    <w:rsid w:val="0004022C"/>
    <w:rsid w:val="00045A82"/>
    <w:rsid w:val="00046F8F"/>
    <w:rsid w:val="00052CA9"/>
    <w:rsid w:val="00071668"/>
    <w:rsid w:val="000802FC"/>
    <w:rsid w:val="00080389"/>
    <w:rsid w:val="00084F64"/>
    <w:rsid w:val="00085684"/>
    <w:rsid w:val="00085D72"/>
    <w:rsid w:val="00094BFE"/>
    <w:rsid w:val="000B0B59"/>
    <w:rsid w:val="000B7EDA"/>
    <w:rsid w:val="000C2379"/>
    <w:rsid w:val="000C43F2"/>
    <w:rsid w:val="000C617A"/>
    <w:rsid w:val="000D46A4"/>
    <w:rsid w:val="000E2E02"/>
    <w:rsid w:val="000E3741"/>
    <w:rsid w:val="000E49A8"/>
    <w:rsid w:val="000E4F56"/>
    <w:rsid w:val="000E5B68"/>
    <w:rsid w:val="000E6BE6"/>
    <w:rsid w:val="000F4FEE"/>
    <w:rsid w:val="00100309"/>
    <w:rsid w:val="00112090"/>
    <w:rsid w:val="001152AD"/>
    <w:rsid w:val="0012548C"/>
    <w:rsid w:val="00125769"/>
    <w:rsid w:val="00125D65"/>
    <w:rsid w:val="0012659E"/>
    <w:rsid w:val="00126A67"/>
    <w:rsid w:val="001303AC"/>
    <w:rsid w:val="00134130"/>
    <w:rsid w:val="00134E42"/>
    <w:rsid w:val="00136834"/>
    <w:rsid w:val="00150D2A"/>
    <w:rsid w:val="001616A3"/>
    <w:rsid w:val="00165371"/>
    <w:rsid w:val="00167F6E"/>
    <w:rsid w:val="00171743"/>
    <w:rsid w:val="00176C4D"/>
    <w:rsid w:val="00185E12"/>
    <w:rsid w:val="001868AB"/>
    <w:rsid w:val="001A5E2A"/>
    <w:rsid w:val="001A61BF"/>
    <w:rsid w:val="001C31B9"/>
    <w:rsid w:val="001C34B5"/>
    <w:rsid w:val="001D075E"/>
    <w:rsid w:val="001E1495"/>
    <w:rsid w:val="001E40AD"/>
    <w:rsid w:val="001E5BC7"/>
    <w:rsid w:val="001F3079"/>
    <w:rsid w:val="00216CB6"/>
    <w:rsid w:val="002240E1"/>
    <w:rsid w:val="00230D2F"/>
    <w:rsid w:val="00232C78"/>
    <w:rsid w:val="0024396A"/>
    <w:rsid w:val="00244416"/>
    <w:rsid w:val="0024566B"/>
    <w:rsid w:val="002512EC"/>
    <w:rsid w:val="002670D8"/>
    <w:rsid w:val="0026785B"/>
    <w:rsid w:val="0028134B"/>
    <w:rsid w:val="00286A46"/>
    <w:rsid w:val="0029539C"/>
    <w:rsid w:val="002A5090"/>
    <w:rsid w:val="002C0CD9"/>
    <w:rsid w:val="002C243C"/>
    <w:rsid w:val="002C39B5"/>
    <w:rsid w:val="002D3046"/>
    <w:rsid w:val="002D3BEE"/>
    <w:rsid w:val="002D6BD4"/>
    <w:rsid w:val="002E638B"/>
    <w:rsid w:val="002E6583"/>
    <w:rsid w:val="002F2765"/>
    <w:rsid w:val="002F5C9E"/>
    <w:rsid w:val="002F7510"/>
    <w:rsid w:val="00304601"/>
    <w:rsid w:val="003054E4"/>
    <w:rsid w:val="00306A54"/>
    <w:rsid w:val="00323247"/>
    <w:rsid w:val="003273E6"/>
    <w:rsid w:val="00332736"/>
    <w:rsid w:val="00341D3D"/>
    <w:rsid w:val="00350EE7"/>
    <w:rsid w:val="003573CF"/>
    <w:rsid w:val="003575B3"/>
    <w:rsid w:val="0036041C"/>
    <w:rsid w:val="00361803"/>
    <w:rsid w:val="00364A92"/>
    <w:rsid w:val="00381B8C"/>
    <w:rsid w:val="00390C58"/>
    <w:rsid w:val="00395A40"/>
    <w:rsid w:val="00397D4C"/>
    <w:rsid w:val="003A0143"/>
    <w:rsid w:val="003A2799"/>
    <w:rsid w:val="003A3BAB"/>
    <w:rsid w:val="003A5D70"/>
    <w:rsid w:val="003A6858"/>
    <w:rsid w:val="003B30F8"/>
    <w:rsid w:val="003B3F7E"/>
    <w:rsid w:val="003B606A"/>
    <w:rsid w:val="003C0EA8"/>
    <w:rsid w:val="003C14BF"/>
    <w:rsid w:val="003C2039"/>
    <w:rsid w:val="003D2EAB"/>
    <w:rsid w:val="003D58D1"/>
    <w:rsid w:val="003E251E"/>
    <w:rsid w:val="003F187D"/>
    <w:rsid w:val="003F283B"/>
    <w:rsid w:val="00401E9A"/>
    <w:rsid w:val="00404EFE"/>
    <w:rsid w:val="00410022"/>
    <w:rsid w:val="0042086C"/>
    <w:rsid w:val="00425404"/>
    <w:rsid w:val="00425DBD"/>
    <w:rsid w:val="00432E5B"/>
    <w:rsid w:val="004348BF"/>
    <w:rsid w:val="00434E87"/>
    <w:rsid w:val="00435E82"/>
    <w:rsid w:val="00447473"/>
    <w:rsid w:val="0045663A"/>
    <w:rsid w:val="00460405"/>
    <w:rsid w:val="00467DD6"/>
    <w:rsid w:val="00467DEC"/>
    <w:rsid w:val="004827CD"/>
    <w:rsid w:val="00490D91"/>
    <w:rsid w:val="00494424"/>
    <w:rsid w:val="004969CB"/>
    <w:rsid w:val="004B720C"/>
    <w:rsid w:val="004C1F2D"/>
    <w:rsid w:val="004C3C90"/>
    <w:rsid w:val="004C7445"/>
    <w:rsid w:val="004D0E30"/>
    <w:rsid w:val="004D76D9"/>
    <w:rsid w:val="004E2EA9"/>
    <w:rsid w:val="004E3437"/>
    <w:rsid w:val="004E4212"/>
    <w:rsid w:val="004E5EE4"/>
    <w:rsid w:val="005308C7"/>
    <w:rsid w:val="00530F4D"/>
    <w:rsid w:val="0054491A"/>
    <w:rsid w:val="00545C31"/>
    <w:rsid w:val="005470AA"/>
    <w:rsid w:val="00550A93"/>
    <w:rsid w:val="005567F6"/>
    <w:rsid w:val="005610D1"/>
    <w:rsid w:val="00572C5B"/>
    <w:rsid w:val="005825CB"/>
    <w:rsid w:val="005868ED"/>
    <w:rsid w:val="00590600"/>
    <w:rsid w:val="00595978"/>
    <w:rsid w:val="0059632B"/>
    <w:rsid w:val="005A13DA"/>
    <w:rsid w:val="005A3ADE"/>
    <w:rsid w:val="005B2623"/>
    <w:rsid w:val="005B4AF6"/>
    <w:rsid w:val="005C506A"/>
    <w:rsid w:val="005C5C78"/>
    <w:rsid w:val="005D240F"/>
    <w:rsid w:val="005E44C3"/>
    <w:rsid w:val="005E4A2B"/>
    <w:rsid w:val="005E50B1"/>
    <w:rsid w:val="005E633B"/>
    <w:rsid w:val="005F016E"/>
    <w:rsid w:val="005F355E"/>
    <w:rsid w:val="00605544"/>
    <w:rsid w:val="00620C74"/>
    <w:rsid w:val="00630518"/>
    <w:rsid w:val="006326F5"/>
    <w:rsid w:val="00636CD7"/>
    <w:rsid w:val="006373BA"/>
    <w:rsid w:val="00645A5B"/>
    <w:rsid w:val="00652BC0"/>
    <w:rsid w:val="00654272"/>
    <w:rsid w:val="00657F81"/>
    <w:rsid w:val="00675484"/>
    <w:rsid w:val="00697C30"/>
    <w:rsid w:val="006A0348"/>
    <w:rsid w:val="006C34E6"/>
    <w:rsid w:val="006C4430"/>
    <w:rsid w:val="006C4C88"/>
    <w:rsid w:val="006C7BD4"/>
    <w:rsid w:val="006E0276"/>
    <w:rsid w:val="006E1E24"/>
    <w:rsid w:val="006E7C18"/>
    <w:rsid w:val="006F503D"/>
    <w:rsid w:val="006F50C5"/>
    <w:rsid w:val="0070056B"/>
    <w:rsid w:val="00702C36"/>
    <w:rsid w:val="00702F8A"/>
    <w:rsid w:val="0070493C"/>
    <w:rsid w:val="00713983"/>
    <w:rsid w:val="00723400"/>
    <w:rsid w:val="00726B7B"/>
    <w:rsid w:val="007456F9"/>
    <w:rsid w:val="00781C58"/>
    <w:rsid w:val="00784627"/>
    <w:rsid w:val="00785CC4"/>
    <w:rsid w:val="007A3008"/>
    <w:rsid w:val="007B104F"/>
    <w:rsid w:val="007B176C"/>
    <w:rsid w:val="007C6880"/>
    <w:rsid w:val="007D1DC7"/>
    <w:rsid w:val="007E0299"/>
    <w:rsid w:val="007F1ACD"/>
    <w:rsid w:val="007F7A42"/>
    <w:rsid w:val="00802542"/>
    <w:rsid w:val="00807EE5"/>
    <w:rsid w:val="008103AC"/>
    <w:rsid w:val="00815212"/>
    <w:rsid w:val="00816059"/>
    <w:rsid w:val="008208C4"/>
    <w:rsid w:val="00831923"/>
    <w:rsid w:val="0083347B"/>
    <w:rsid w:val="00833ED1"/>
    <w:rsid w:val="0084251D"/>
    <w:rsid w:val="008426A3"/>
    <w:rsid w:val="00847C25"/>
    <w:rsid w:val="00850022"/>
    <w:rsid w:val="00853CA8"/>
    <w:rsid w:val="008578F5"/>
    <w:rsid w:val="00873A52"/>
    <w:rsid w:val="008760F8"/>
    <w:rsid w:val="00882772"/>
    <w:rsid w:val="00884C1D"/>
    <w:rsid w:val="00885501"/>
    <w:rsid w:val="00890781"/>
    <w:rsid w:val="00894CEF"/>
    <w:rsid w:val="008974EF"/>
    <w:rsid w:val="008A12A5"/>
    <w:rsid w:val="008A3BB7"/>
    <w:rsid w:val="008B30B5"/>
    <w:rsid w:val="008C08DC"/>
    <w:rsid w:val="008E00E1"/>
    <w:rsid w:val="008E0F2C"/>
    <w:rsid w:val="008E5AEE"/>
    <w:rsid w:val="008F3B21"/>
    <w:rsid w:val="009211D8"/>
    <w:rsid w:val="009304F9"/>
    <w:rsid w:val="009433FA"/>
    <w:rsid w:val="009447EF"/>
    <w:rsid w:val="009476CE"/>
    <w:rsid w:val="0094781A"/>
    <w:rsid w:val="00951657"/>
    <w:rsid w:val="009520F5"/>
    <w:rsid w:val="0095503B"/>
    <w:rsid w:val="00962A6E"/>
    <w:rsid w:val="00966A33"/>
    <w:rsid w:val="009802D4"/>
    <w:rsid w:val="00983AED"/>
    <w:rsid w:val="009957D9"/>
    <w:rsid w:val="009B2393"/>
    <w:rsid w:val="009B356A"/>
    <w:rsid w:val="009B69DE"/>
    <w:rsid w:val="009C3265"/>
    <w:rsid w:val="009C38F2"/>
    <w:rsid w:val="009C5C4D"/>
    <w:rsid w:val="009C5E29"/>
    <w:rsid w:val="009D057A"/>
    <w:rsid w:val="009D086D"/>
    <w:rsid w:val="009D193A"/>
    <w:rsid w:val="009D2581"/>
    <w:rsid w:val="009D47DF"/>
    <w:rsid w:val="009E2630"/>
    <w:rsid w:val="009E5A65"/>
    <w:rsid w:val="009F007D"/>
    <w:rsid w:val="009F348A"/>
    <w:rsid w:val="009F4998"/>
    <w:rsid w:val="009F5143"/>
    <w:rsid w:val="009F6F92"/>
    <w:rsid w:val="00A01614"/>
    <w:rsid w:val="00A0245C"/>
    <w:rsid w:val="00A07579"/>
    <w:rsid w:val="00A169CA"/>
    <w:rsid w:val="00A212EB"/>
    <w:rsid w:val="00A27B18"/>
    <w:rsid w:val="00A310C2"/>
    <w:rsid w:val="00A32B9B"/>
    <w:rsid w:val="00A35299"/>
    <w:rsid w:val="00A41D77"/>
    <w:rsid w:val="00A66605"/>
    <w:rsid w:val="00A66DB1"/>
    <w:rsid w:val="00A67E9D"/>
    <w:rsid w:val="00A828DD"/>
    <w:rsid w:val="00A83038"/>
    <w:rsid w:val="00A93092"/>
    <w:rsid w:val="00A931B9"/>
    <w:rsid w:val="00A94CEB"/>
    <w:rsid w:val="00AA4095"/>
    <w:rsid w:val="00AA5395"/>
    <w:rsid w:val="00AB04CF"/>
    <w:rsid w:val="00AB539E"/>
    <w:rsid w:val="00AB7381"/>
    <w:rsid w:val="00AC1130"/>
    <w:rsid w:val="00AD0F52"/>
    <w:rsid w:val="00AD3E40"/>
    <w:rsid w:val="00AD436F"/>
    <w:rsid w:val="00AE2D9D"/>
    <w:rsid w:val="00B1467B"/>
    <w:rsid w:val="00B15284"/>
    <w:rsid w:val="00B16BDF"/>
    <w:rsid w:val="00B23996"/>
    <w:rsid w:val="00B30E92"/>
    <w:rsid w:val="00B34FD3"/>
    <w:rsid w:val="00B41C45"/>
    <w:rsid w:val="00B50382"/>
    <w:rsid w:val="00B64B89"/>
    <w:rsid w:val="00B65BED"/>
    <w:rsid w:val="00B65F21"/>
    <w:rsid w:val="00B65F5A"/>
    <w:rsid w:val="00B73EBF"/>
    <w:rsid w:val="00B81652"/>
    <w:rsid w:val="00B8222F"/>
    <w:rsid w:val="00B85BA1"/>
    <w:rsid w:val="00B87DEE"/>
    <w:rsid w:val="00B93E2F"/>
    <w:rsid w:val="00B9629B"/>
    <w:rsid w:val="00BA33FF"/>
    <w:rsid w:val="00BA3B15"/>
    <w:rsid w:val="00BA7B1B"/>
    <w:rsid w:val="00BB549E"/>
    <w:rsid w:val="00BC62EE"/>
    <w:rsid w:val="00BD1EFA"/>
    <w:rsid w:val="00BD2678"/>
    <w:rsid w:val="00BD30E7"/>
    <w:rsid w:val="00BD50BF"/>
    <w:rsid w:val="00BE2C70"/>
    <w:rsid w:val="00BE3E9C"/>
    <w:rsid w:val="00BE5B94"/>
    <w:rsid w:val="00BE6643"/>
    <w:rsid w:val="00BF3A9A"/>
    <w:rsid w:val="00C11559"/>
    <w:rsid w:val="00C11DF0"/>
    <w:rsid w:val="00C24B73"/>
    <w:rsid w:val="00C33EE1"/>
    <w:rsid w:val="00C353AB"/>
    <w:rsid w:val="00C44025"/>
    <w:rsid w:val="00C449AF"/>
    <w:rsid w:val="00C535EC"/>
    <w:rsid w:val="00C57796"/>
    <w:rsid w:val="00C71374"/>
    <w:rsid w:val="00C946FA"/>
    <w:rsid w:val="00CA18CE"/>
    <w:rsid w:val="00CA4C06"/>
    <w:rsid w:val="00CB1524"/>
    <w:rsid w:val="00CB20A7"/>
    <w:rsid w:val="00CB2DB7"/>
    <w:rsid w:val="00CC0C1C"/>
    <w:rsid w:val="00CC4B12"/>
    <w:rsid w:val="00CD26C6"/>
    <w:rsid w:val="00CD35D0"/>
    <w:rsid w:val="00CD3D5D"/>
    <w:rsid w:val="00CE71BC"/>
    <w:rsid w:val="00CF2728"/>
    <w:rsid w:val="00CF2783"/>
    <w:rsid w:val="00CF3F60"/>
    <w:rsid w:val="00D01C9F"/>
    <w:rsid w:val="00D05CB1"/>
    <w:rsid w:val="00D06397"/>
    <w:rsid w:val="00D07CA3"/>
    <w:rsid w:val="00D104AA"/>
    <w:rsid w:val="00D178A1"/>
    <w:rsid w:val="00D20E94"/>
    <w:rsid w:val="00D24701"/>
    <w:rsid w:val="00D30CD6"/>
    <w:rsid w:val="00D35017"/>
    <w:rsid w:val="00D37126"/>
    <w:rsid w:val="00D42F88"/>
    <w:rsid w:val="00D46256"/>
    <w:rsid w:val="00D510E3"/>
    <w:rsid w:val="00D54BDA"/>
    <w:rsid w:val="00D60946"/>
    <w:rsid w:val="00D61806"/>
    <w:rsid w:val="00D632AC"/>
    <w:rsid w:val="00D64C85"/>
    <w:rsid w:val="00D707F1"/>
    <w:rsid w:val="00D73F3C"/>
    <w:rsid w:val="00D754BB"/>
    <w:rsid w:val="00D76B8D"/>
    <w:rsid w:val="00D802AE"/>
    <w:rsid w:val="00D8699C"/>
    <w:rsid w:val="00D90390"/>
    <w:rsid w:val="00D912C7"/>
    <w:rsid w:val="00D920ED"/>
    <w:rsid w:val="00DA4027"/>
    <w:rsid w:val="00DA6615"/>
    <w:rsid w:val="00DA6BBD"/>
    <w:rsid w:val="00DB1963"/>
    <w:rsid w:val="00DB3150"/>
    <w:rsid w:val="00DC05CC"/>
    <w:rsid w:val="00DC33CE"/>
    <w:rsid w:val="00DD0E3D"/>
    <w:rsid w:val="00DD52F1"/>
    <w:rsid w:val="00DE4425"/>
    <w:rsid w:val="00DE59DB"/>
    <w:rsid w:val="00DE6585"/>
    <w:rsid w:val="00DF1A09"/>
    <w:rsid w:val="00E10301"/>
    <w:rsid w:val="00E1064A"/>
    <w:rsid w:val="00E1292C"/>
    <w:rsid w:val="00E20780"/>
    <w:rsid w:val="00E25B09"/>
    <w:rsid w:val="00E3131F"/>
    <w:rsid w:val="00E3145F"/>
    <w:rsid w:val="00E34D92"/>
    <w:rsid w:val="00E34F35"/>
    <w:rsid w:val="00E35AA9"/>
    <w:rsid w:val="00E3782C"/>
    <w:rsid w:val="00E43B5C"/>
    <w:rsid w:val="00E520BF"/>
    <w:rsid w:val="00E62F5A"/>
    <w:rsid w:val="00E6376C"/>
    <w:rsid w:val="00E65F6C"/>
    <w:rsid w:val="00E87787"/>
    <w:rsid w:val="00E93141"/>
    <w:rsid w:val="00E95442"/>
    <w:rsid w:val="00EA020F"/>
    <w:rsid w:val="00EA3E9C"/>
    <w:rsid w:val="00EA4115"/>
    <w:rsid w:val="00EB0E8D"/>
    <w:rsid w:val="00EB0F34"/>
    <w:rsid w:val="00EB5B35"/>
    <w:rsid w:val="00EB607A"/>
    <w:rsid w:val="00EB649A"/>
    <w:rsid w:val="00EB7491"/>
    <w:rsid w:val="00EC62F3"/>
    <w:rsid w:val="00ED0BCA"/>
    <w:rsid w:val="00ED1D6E"/>
    <w:rsid w:val="00ED3E6B"/>
    <w:rsid w:val="00EF60C1"/>
    <w:rsid w:val="00F07449"/>
    <w:rsid w:val="00F14667"/>
    <w:rsid w:val="00F21B90"/>
    <w:rsid w:val="00F45E3F"/>
    <w:rsid w:val="00F55709"/>
    <w:rsid w:val="00F56920"/>
    <w:rsid w:val="00F62320"/>
    <w:rsid w:val="00F62D17"/>
    <w:rsid w:val="00F64B51"/>
    <w:rsid w:val="00F71C3C"/>
    <w:rsid w:val="00F94CEC"/>
    <w:rsid w:val="00F96079"/>
    <w:rsid w:val="00FA3BEB"/>
    <w:rsid w:val="00FB16C3"/>
    <w:rsid w:val="00FB1813"/>
    <w:rsid w:val="00FC0E7D"/>
    <w:rsid w:val="00FC643F"/>
    <w:rsid w:val="00FE494E"/>
    <w:rsid w:val="00FE751B"/>
    <w:rsid w:val="00FE7D61"/>
    <w:rsid w:val="00FF06AE"/>
    <w:rsid w:val="00FF1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954F82"/>
  <w15:docId w15:val="{C2D63F53-7AA3-44E6-8E26-691F170BC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BC62E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62EE"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BC62EE"/>
    <w:pPr>
      <w:keepNext/>
      <w:ind w:left="360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BC62EE"/>
    <w:pPr>
      <w:keepNext/>
      <w:autoSpaceDE w:val="0"/>
      <w:autoSpaceDN w:val="0"/>
      <w:adjustRightInd w:val="0"/>
      <w:jc w:val="center"/>
      <w:outlineLvl w:val="2"/>
    </w:pPr>
    <w:rPr>
      <w:color w:val="333300"/>
      <w:sz w:val="36"/>
      <w:szCs w:val="48"/>
    </w:rPr>
  </w:style>
  <w:style w:type="paragraph" w:styleId="Heading4">
    <w:name w:val="heading 4"/>
    <w:basedOn w:val="Normal"/>
    <w:next w:val="Normal"/>
    <w:link w:val="Heading4Char"/>
    <w:uiPriority w:val="9"/>
    <w:qFormat/>
    <w:rsid w:val="00BC62EE"/>
    <w:pPr>
      <w:keepNext/>
      <w:autoSpaceDE w:val="0"/>
      <w:autoSpaceDN w:val="0"/>
      <w:adjustRightInd w:val="0"/>
      <w:jc w:val="center"/>
      <w:outlineLvl w:val="3"/>
    </w:pPr>
    <w:rPr>
      <w:color w:val="333300"/>
      <w:sz w:val="28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F28A6"/>
    <w:rPr>
      <w:rFonts w:ascii="Cambria" w:eastAsia="SimSu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7F28A6"/>
    <w:rPr>
      <w:rFonts w:ascii="Cambria" w:eastAsia="SimSu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7F28A6"/>
    <w:rPr>
      <w:rFonts w:ascii="Cambria" w:eastAsia="SimSu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7F28A6"/>
    <w:rPr>
      <w:rFonts w:ascii="Calibri" w:eastAsia="SimSun" w:hAnsi="Calibri" w:cs="Times New Roman"/>
      <w:b/>
      <w:bCs/>
      <w:sz w:val="28"/>
      <w:szCs w:val="28"/>
    </w:rPr>
  </w:style>
  <w:style w:type="paragraph" w:styleId="Title">
    <w:name w:val="Title"/>
    <w:basedOn w:val="Normal"/>
    <w:link w:val="TitleChar"/>
    <w:uiPriority w:val="10"/>
    <w:qFormat/>
    <w:rsid w:val="00BC62EE"/>
    <w:pPr>
      <w:jc w:val="center"/>
    </w:pPr>
    <w:rPr>
      <w:sz w:val="32"/>
    </w:rPr>
  </w:style>
  <w:style w:type="character" w:customStyle="1" w:styleId="TitleChar">
    <w:name w:val="Title Char"/>
    <w:link w:val="Title"/>
    <w:uiPriority w:val="10"/>
    <w:rsid w:val="007F28A6"/>
    <w:rPr>
      <w:rFonts w:ascii="Cambria" w:eastAsia="SimSun" w:hAnsi="Cambria" w:cs="Times New Roman"/>
      <w:b/>
      <w:bCs/>
      <w:kern w:val="28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rsid w:val="00BC62EE"/>
    <w:pPr>
      <w:ind w:left="360"/>
    </w:pPr>
    <w:rPr>
      <w:b/>
      <w:bCs/>
    </w:rPr>
  </w:style>
  <w:style w:type="character" w:customStyle="1" w:styleId="BodyTextIndentChar">
    <w:name w:val="Body Text Indent Char"/>
    <w:link w:val="BodyTextIndent"/>
    <w:uiPriority w:val="99"/>
    <w:semiHidden/>
    <w:rsid w:val="007F28A6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BC62EE"/>
    <w:pPr>
      <w:ind w:left="360"/>
    </w:pPr>
    <w:rPr>
      <w:sz w:val="28"/>
    </w:rPr>
  </w:style>
  <w:style w:type="character" w:customStyle="1" w:styleId="BodyTextIndent2Char">
    <w:name w:val="Body Text Indent 2 Char"/>
    <w:link w:val="BodyTextIndent2"/>
    <w:uiPriority w:val="99"/>
    <w:semiHidden/>
    <w:rsid w:val="007F28A6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BC62EE"/>
    <w:pPr>
      <w:ind w:left="360"/>
    </w:pPr>
  </w:style>
  <w:style w:type="character" w:customStyle="1" w:styleId="BodyTextIndent3Char">
    <w:name w:val="Body Text Indent 3 Char"/>
    <w:link w:val="BodyTextIndent3"/>
    <w:uiPriority w:val="99"/>
    <w:semiHidden/>
    <w:rsid w:val="007F28A6"/>
    <w:rPr>
      <w:sz w:val="16"/>
      <w:szCs w:val="16"/>
    </w:rPr>
  </w:style>
  <w:style w:type="paragraph" w:styleId="PlainText">
    <w:name w:val="Plain Text"/>
    <w:basedOn w:val="Normal"/>
    <w:link w:val="PlainTextChar"/>
    <w:rsid w:val="00BC62EE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semiHidden/>
    <w:rsid w:val="007F28A6"/>
    <w:rPr>
      <w:rFonts w:ascii="Courier New" w:hAnsi="Courier New" w:cs="Courier New"/>
    </w:rPr>
  </w:style>
  <w:style w:type="paragraph" w:styleId="BodyText">
    <w:name w:val="Body Text"/>
    <w:basedOn w:val="Normal"/>
    <w:link w:val="BodyTextChar"/>
    <w:uiPriority w:val="99"/>
    <w:rsid w:val="00BC62EE"/>
    <w:pPr>
      <w:autoSpaceDE w:val="0"/>
      <w:autoSpaceDN w:val="0"/>
      <w:adjustRightInd w:val="0"/>
      <w:jc w:val="center"/>
    </w:pPr>
    <w:rPr>
      <w:color w:val="333300"/>
      <w:sz w:val="28"/>
      <w:szCs w:val="48"/>
    </w:rPr>
  </w:style>
  <w:style w:type="character" w:customStyle="1" w:styleId="BodyTextChar">
    <w:name w:val="Body Text Char"/>
    <w:link w:val="BodyText"/>
    <w:uiPriority w:val="99"/>
    <w:semiHidden/>
    <w:rsid w:val="007F28A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85BA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7F28A6"/>
    <w:rPr>
      <w:sz w:val="24"/>
      <w:szCs w:val="24"/>
    </w:rPr>
  </w:style>
  <w:style w:type="character" w:styleId="PageNumber">
    <w:name w:val="page number"/>
    <w:uiPriority w:val="99"/>
    <w:rsid w:val="00B85BA1"/>
    <w:rPr>
      <w:rFonts w:cs="Times New Roman"/>
    </w:rPr>
  </w:style>
  <w:style w:type="table" w:styleId="TableGrid">
    <w:name w:val="Table Grid"/>
    <w:basedOn w:val="TableNormal"/>
    <w:uiPriority w:val="59"/>
    <w:rsid w:val="00BE66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rsid w:val="00BA3B1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F28A6"/>
  </w:style>
  <w:style w:type="character" w:styleId="FootnoteReference">
    <w:name w:val="footnote reference"/>
    <w:rsid w:val="00BA3B15"/>
    <w:rPr>
      <w:rFonts w:cs="Times New Roman"/>
      <w:vertAlign w:val="superscript"/>
    </w:rPr>
  </w:style>
  <w:style w:type="paragraph" w:styleId="ListParagraph">
    <w:name w:val="List Paragraph"/>
    <w:basedOn w:val="Normal"/>
    <w:uiPriority w:val="34"/>
    <w:qFormat/>
    <w:rsid w:val="00341D3D"/>
    <w:pPr>
      <w:ind w:left="720"/>
      <w:contextualSpacing/>
    </w:pPr>
    <w:rPr>
      <w:lang w:eastAsia="zh-CN"/>
    </w:rPr>
  </w:style>
  <w:style w:type="paragraph" w:styleId="NormalWeb">
    <w:name w:val="Normal (Web)"/>
    <w:basedOn w:val="Normal"/>
    <w:uiPriority w:val="99"/>
    <w:unhideWhenUsed/>
    <w:rsid w:val="00432E5B"/>
    <w:pPr>
      <w:spacing w:before="100" w:beforeAutospacing="1" w:after="100" w:afterAutospacing="1"/>
    </w:pPr>
    <w:rPr>
      <w:lang w:eastAsia="zh-CN"/>
    </w:rPr>
  </w:style>
  <w:style w:type="character" w:styleId="CommentReference">
    <w:name w:val="annotation reference"/>
    <w:rsid w:val="006E7C18"/>
    <w:rPr>
      <w:sz w:val="16"/>
      <w:szCs w:val="16"/>
    </w:rPr>
  </w:style>
  <w:style w:type="paragraph" w:styleId="CommentText">
    <w:name w:val="annotation text"/>
    <w:basedOn w:val="Normal"/>
    <w:link w:val="CommentTextChar"/>
    <w:rsid w:val="006E7C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E7C18"/>
  </w:style>
  <w:style w:type="paragraph" w:styleId="CommentSubject">
    <w:name w:val="annotation subject"/>
    <w:basedOn w:val="CommentText"/>
    <w:next w:val="CommentText"/>
    <w:link w:val="CommentSubjectChar"/>
    <w:rsid w:val="006E7C18"/>
    <w:rPr>
      <w:b/>
      <w:bCs/>
    </w:rPr>
  </w:style>
  <w:style w:type="character" w:customStyle="1" w:styleId="CommentSubjectChar">
    <w:name w:val="Comment Subject Char"/>
    <w:link w:val="CommentSubject"/>
    <w:rsid w:val="006E7C18"/>
    <w:rPr>
      <w:b/>
      <w:bCs/>
    </w:rPr>
  </w:style>
  <w:style w:type="paragraph" w:styleId="BalloonText">
    <w:name w:val="Balloon Text"/>
    <w:basedOn w:val="Normal"/>
    <w:link w:val="BalloonTextChar"/>
    <w:rsid w:val="006E7C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E7C18"/>
    <w:rPr>
      <w:rFonts w:ascii="Tahoma" w:hAnsi="Tahoma" w:cs="Tahoma"/>
      <w:sz w:val="16"/>
      <w:szCs w:val="16"/>
    </w:rPr>
  </w:style>
  <w:style w:type="character" w:customStyle="1" w:styleId="FootnoteReference1">
    <w:name w:val="Footnote Reference1"/>
    <w:rsid w:val="001868AB"/>
    <w:rPr>
      <w:vertAlign w:val="superscript"/>
    </w:rPr>
  </w:style>
  <w:style w:type="character" w:customStyle="1" w:styleId="FootnoteCharacters">
    <w:name w:val="Footnote Characters"/>
    <w:rsid w:val="001868AB"/>
  </w:style>
  <w:style w:type="paragraph" w:styleId="Header">
    <w:name w:val="header"/>
    <w:basedOn w:val="Normal"/>
    <w:link w:val="HeaderChar"/>
    <w:unhideWhenUsed/>
    <w:rsid w:val="004100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10022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390C58"/>
  </w:style>
  <w:style w:type="character" w:styleId="Hyperlink">
    <w:name w:val="Hyperlink"/>
    <w:basedOn w:val="DefaultParagraphFont"/>
    <w:uiPriority w:val="99"/>
    <w:unhideWhenUsed/>
    <w:rsid w:val="00390C58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EB649A"/>
    <w:rPr>
      <w:color w:val="808080"/>
    </w:rPr>
  </w:style>
  <w:style w:type="paragraph" w:customStyle="1" w:styleId="Para">
    <w:name w:val="Para"/>
    <w:autoRedefine/>
    <w:qFormat/>
    <w:rsid w:val="009E2630"/>
    <w:pPr>
      <w:jc w:val="both"/>
    </w:pPr>
    <w:rPr>
      <w:rFonts w:ascii="Linux Libertine" w:eastAsiaTheme="minorHAnsi" w:hAnsi="Linux Libertine" w:cstheme="minorBidi"/>
      <w:sz w:val="22"/>
      <w:szCs w:val="22"/>
      <w:lang w:val="en-GB" w:eastAsia="ja-JP"/>
      <w14:ligatures w14:val="standar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1582">
          <w:marLeft w:val="461"/>
          <w:marRight w:val="0"/>
          <w:marTop w:val="58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1588">
          <w:marLeft w:val="461"/>
          <w:marRight w:val="0"/>
          <w:marTop w:val="58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8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1586">
          <w:marLeft w:val="1166"/>
          <w:marRight w:val="0"/>
          <w:marTop w:val="43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1593">
          <w:marLeft w:val="1166"/>
          <w:marRight w:val="0"/>
          <w:marTop w:val="43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1597">
          <w:marLeft w:val="1166"/>
          <w:marRight w:val="0"/>
          <w:marTop w:val="43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8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15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8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8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8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8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8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8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8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8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8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98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1580">
          <w:marLeft w:val="1800"/>
          <w:marRight w:val="0"/>
          <w:marTop w:val="38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2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12210">
          <w:marLeft w:val="1555"/>
          <w:marRight w:val="0"/>
          <w:marTop w:val="96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7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6F6B2-DFCE-4C50-BEBF-1B96141D4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1080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Exam0</vt:lpstr>
    </vt:vector>
  </TitlesOfParts>
  <Company>University of Houston</Company>
  <LinksUpToDate>false</LinksUpToDate>
  <CharactersWithSpaces>7228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Exam0</dc:title>
  <dc:creator>C. Eick</dc:creator>
  <cp:lastModifiedBy>Eick, Christoph F</cp:lastModifiedBy>
  <cp:revision>2</cp:revision>
  <cp:lastPrinted>2019-10-01T17:29:00Z</cp:lastPrinted>
  <dcterms:created xsi:type="dcterms:W3CDTF">2019-10-07T19:20:00Z</dcterms:created>
  <dcterms:modified xsi:type="dcterms:W3CDTF">2019-10-07T19:20:00Z</dcterms:modified>
</cp:coreProperties>
</file>