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1" w:rsidRDefault="00BA6581" w:rsidP="0099697E">
      <w:pPr>
        <w:jc w:val="center"/>
        <w:rPr>
          <w:b/>
          <w:bCs/>
          <w:sz w:val="28"/>
          <w:szCs w:val="28"/>
        </w:rPr>
      </w:pPr>
    </w:p>
    <w:p w:rsidR="00BA6581" w:rsidRDefault="00BA6581" w:rsidP="0099697E">
      <w:pPr>
        <w:jc w:val="center"/>
        <w:rPr>
          <w:b/>
          <w:bCs/>
          <w:sz w:val="28"/>
          <w:szCs w:val="28"/>
        </w:rPr>
      </w:pPr>
    </w:p>
    <w:p w:rsidR="00124F77" w:rsidRDefault="00124F77" w:rsidP="0099697E">
      <w:pPr>
        <w:jc w:val="center"/>
        <w:rPr>
          <w:b/>
          <w:bCs/>
          <w:sz w:val="28"/>
          <w:szCs w:val="28"/>
        </w:rPr>
      </w:pPr>
    </w:p>
    <w:p w:rsidR="001F13DE" w:rsidRPr="001F13DE" w:rsidRDefault="001F13DE" w:rsidP="001F13DE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Christoph F. Eick</w:t>
      </w:r>
      <w:bookmarkStart w:id="0" w:name="_GoBack"/>
      <w:bookmarkEnd w:id="0"/>
    </w:p>
    <w:p w:rsidR="00BA6581" w:rsidRDefault="00AD6CF6" w:rsidP="0099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April 8</w:t>
      </w:r>
      <w:r w:rsidR="00AF44BB">
        <w:rPr>
          <w:b/>
          <w:bCs/>
          <w:sz w:val="28"/>
          <w:szCs w:val="28"/>
        </w:rPr>
        <w:t>, 2019</w:t>
      </w:r>
      <w:r w:rsidR="00520BF7" w:rsidRPr="00520BF7">
        <w:rPr>
          <w:b/>
          <w:bCs/>
          <w:sz w:val="28"/>
          <w:szCs w:val="28"/>
        </w:rPr>
        <w:t xml:space="preserve"> </w:t>
      </w:r>
    </w:p>
    <w:p w:rsidR="0099697E" w:rsidRDefault="006B62A6" w:rsidP="0099697E">
      <w:pPr>
        <w:jc w:val="center"/>
        <w:rPr>
          <w:b/>
          <w:bCs/>
          <w:sz w:val="28"/>
          <w:szCs w:val="28"/>
        </w:rPr>
      </w:pPr>
      <w:r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>for COSC 43</w:t>
      </w:r>
      <w:r w:rsidR="00AD6CF6">
        <w:rPr>
          <w:b/>
          <w:bCs/>
          <w:sz w:val="28"/>
          <w:szCs w:val="28"/>
        </w:rPr>
        <w:t>68</w:t>
      </w:r>
      <w:r w:rsidR="006A6FB2">
        <w:rPr>
          <w:b/>
          <w:bCs/>
          <w:sz w:val="28"/>
          <w:szCs w:val="28"/>
        </w:rPr>
        <w:t xml:space="preserve"> </w:t>
      </w:r>
      <w:r w:rsidR="0099697E">
        <w:rPr>
          <w:b/>
          <w:bCs/>
          <w:sz w:val="28"/>
          <w:szCs w:val="28"/>
        </w:rPr>
        <w:t>Midtem2 Exam</w:t>
      </w:r>
    </w:p>
    <w:p w:rsidR="00D253FA" w:rsidRPr="00D253FA" w:rsidRDefault="00D253FA" w:rsidP="0099697E">
      <w:pPr>
        <w:jc w:val="center"/>
        <w:rPr>
          <w:b/>
          <w:bCs/>
          <w:color w:val="1F497D" w:themeColor="text2"/>
          <w:sz w:val="28"/>
          <w:szCs w:val="28"/>
        </w:rPr>
      </w:pPr>
      <w:r w:rsidRPr="00D253FA">
        <w:rPr>
          <w:b/>
          <w:bCs/>
          <w:color w:val="1F497D" w:themeColor="text2"/>
          <w:sz w:val="28"/>
          <w:szCs w:val="28"/>
        </w:rPr>
        <w:t xml:space="preserve">Solution Sketches </w:t>
      </w:r>
    </w:p>
    <w:p w:rsidR="0099697E" w:rsidRPr="00D253FA" w:rsidRDefault="0099697E" w:rsidP="000C0003">
      <w:pPr>
        <w:jc w:val="both"/>
        <w:rPr>
          <w:b/>
          <w:color w:val="1F497D" w:themeColor="text2"/>
          <w:sz w:val="16"/>
          <w:szCs w:val="16"/>
        </w:rPr>
      </w:pPr>
    </w:p>
    <w:p w:rsidR="000C0003" w:rsidRDefault="00A52D07" w:rsidP="000C0003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EC26AD">
        <w:rPr>
          <w:b/>
          <w:sz w:val="28"/>
        </w:rPr>
        <w:t>) Classification</w:t>
      </w:r>
      <w:r w:rsidR="00AD6CF6">
        <w:rPr>
          <w:b/>
          <w:sz w:val="28"/>
        </w:rPr>
        <w:t xml:space="preserve"> and Supervised Learning </w:t>
      </w:r>
      <w:r>
        <w:rPr>
          <w:b/>
          <w:sz w:val="28"/>
        </w:rPr>
        <w:t>in General</w:t>
      </w:r>
      <w:r w:rsidR="00EC26AD">
        <w:rPr>
          <w:b/>
          <w:sz w:val="28"/>
        </w:rPr>
        <w:t xml:space="preserve"> </w:t>
      </w:r>
    </w:p>
    <w:p w:rsidR="004F7A2E" w:rsidRDefault="00AD6CF6" w:rsidP="004F7A2E">
      <w:pPr>
        <w:pStyle w:val="ListParagraph"/>
        <w:suppressAutoHyphens/>
        <w:ind w:left="0"/>
        <w:contextualSpacing w:val="0"/>
      </w:pPr>
      <w:r w:rsidRPr="00A52D07">
        <w:t>a</w:t>
      </w:r>
      <w:r w:rsidR="004F7A2E" w:rsidRPr="00A52D07">
        <w:t>) What is overfitting? What are the characteristics of overfitting? What can be done in the context of decision trees to battle overfitting?</w:t>
      </w:r>
    </w:p>
    <w:p w:rsidR="00F568CF" w:rsidRDefault="00F568CF" w:rsidP="004F7A2E">
      <w:pPr>
        <w:pStyle w:val="ListParagraph"/>
        <w:suppressAutoHyphens/>
        <w:ind w:left="0"/>
        <w:contextualSpacing w:val="0"/>
      </w:pPr>
    </w:p>
    <w:p w:rsidR="00F568CF" w:rsidRPr="00F568CF" w:rsidRDefault="00F568CF" w:rsidP="004F7A2E">
      <w:pPr>
        <w:pStyle w:val="ListParagraph"/>
        <w:suppressAutoHyphens/>
        <w:ind w:left="0"/>
        <w:contextualSpacing w:val="0"/>
        <w:rPr>
          <w:color w:val="1F497D" w:themeColor="text2"/>
        </w:rPr>
      </w:pPr>
      <w:r w:rsidRPr="00F568CF">
        <w:rPr>
          <w:color w:val="1F497D" w:themeColor="text2"/>
        </w:rPr>
        <w:t xml:space="preserve">The model is too </w:t>
      </w:r>
      <w:proofErr w:type="gramStart"/>
      <w:r w:rsidRPr="00F568CF">
        <w:rPr>
          <w:color w:val="1F497D" w:themeColor="text2"/>
        </w:rPr>
        <w:t>complex,</w:t>
      </w:r>
      <w:proofErr w:type="gramEnd"/>
      <w:r w:rsidRPr="00F568CF">
        <w:rPr>
          <w:color w:val="1F497D" w:themeColor="text2"/>
        </w:rPr>
        <w:t xml:space="preserve"> the testing/generalization error is not optimal, although the training error is low. </w:t>
      </w:r>
    </w:p>
    <w:p w:rsidR="00AD6CF6" w:rsidRDefault="00A52D07" w:rsidP="00AD6CF6">
      <w:pPr>
        <w:rPr>
          <w:bCs/>
        </w:rPr>
      </w:pPr>
      <w:r w:rsidRPr="00A52D07">
        <w:rPr>
          <w:bCs/>
        </w:rPr>
        <w:t>b</w:t>
      </w:r>
      <w:r w:rsidR="00AD6CF6" w:rsidRPr="00A52D07">
        <w:rPr>
          <w:bCs/>
        </w:rPr>
        <w:t xml:space="preserve">) What is the key contribution of the backpropagation algorithm? What problems does it solve? </w:t>
      </w:r>
    </w:p>
    <w:p w:rsidR="00F568CF" w:rsidRPr="00F568CF" w:rsidRDefault="00F568CF" w:rsidP="00AD6CF6">
      <w:pPr>
        <w:rPr>
          <w:bCs/>
          <w:color w:val="1F497D" w:themeColor="text2"/>
        </w:rPr>
      </w:pPr>
      <w:r w:rsidRPr="00F568CF">
        <w:rPr>
          <w:bCs/>
          <w:color w:val="1F497D" w:themeColor="text2"/>
        </w:rPr>
        <w:t xml:space="preserve">It measures and associates an error with the nodes of the intermediate layers that then can be used to learn the weights of incoming connections of nodes of the intermediate layers. </w:t>
      </w:r>
    </w:p>
    <w:p w:rsidR="00F568CF" w:rsidRPr="00F568CF" w:rsidRDefault="00F568CF" w:rsidP="00AD6CF6">
      <w:pPr>
        <w:rPr>
          <w:bCs/>
          <w:color w:val="1F497D" w:themeColor="text2"/>
        </w:rPr>
      </w:pPr>
    </w:p>
    <w:p w:rsidR="00A52D07" w:rsidRDefault="00A52D07" w:rsidP="00AD6CF6">
      <w:pPr>
        <w:rPr>
          <w:bCs/>
        </w:rPr>
      </w:pPr>
      <w:r>
        <w:rPr>
          <w:bCs/>
        </w:rPr>
        <w:t>c) What is the purpose of trainin</w:t>
      </w:r>
      <w:r w:rsidR="00AF44BB">
        <w:rPr>
          <w:bCs/>
        </w:rPr>
        <w:t>g, test and validation sets in S</w:t>
      </w:r>
      <w:r>
        <w:rPr>
          <w:bCs/>
        </w:rPr>
        <w:t>upervised Learning?</w:t>
      </w:r>
      <w:r w:rsidR="00AF44BB">
        <w:rPr>
          <w:bCs/>
        </w:rPr>
        <w:t xml:space="preserve"> What else can be said about their relationship?</w:t>
      </w:r>
    </w:p>
    <w:p w:rsidR="00F568CF" w:rsidRDefault="00F568CF" w:rsidP="00AD6CF6">
      <w:pPr>
        <w:rPr>
          <w:bCs/>
        </w:rPr>
      </w:pPr>
    </w:p>
    <w:p w:rsidR="00F568CF" w:rsidRDefault="00F568CF" w:rsidP="00AD6CF6">
      <w:pPr>
        <w:rPr>
          <w:bCs/>
          <w:color w:val="1F497D" w:themeColor="text2"/>
        </w:rPr>
      </w:pPr>
      <w:r>
        <w:rPr>
          <w:bCs/>
          <w:color w:val="1F497D" w:themeColor="text2"/>
        </w:rPr>
        <w:t>Training set used for model learning</w:t>
      </w:r>
    </w:p>
    <w:p w:rsidR="00F568CF" w:rsidRDefault="00F568CF" w:rsidP="00AD6CF6">
      <w:pPr>
        <w:rPr>
          <w:bCs/>
          <w:color w:val="1F497D" w:themeColor="text2"/>
        </w:rPr>
      </w:pPr>
      <w:r>
        <w:rPr>
          <w:bCs/>
          <w:color w:val="1F497D" w:themeColor="text2"/>
        </w:rPr>
        <w:t>Validation set is used to learn the best parameters for the method that generates the model (</w:t>
      </w:r>
      <w:proofErr w:type="spellStart"/>
      <w:r>
        <w:rPr>
          <w:bCs/>
          <w:color w:val="1F497D" w:themeColor="text2"/>
        </w:rPr>
        <w:t>e</w:t>
      </w:r>
      <w:proofErr w:type="gramStart"/>
      <w:r>
        <w:rPr>
          <w:bCs/>
          <w:color w:val="1F497D" w:themeColor="text2"/>
        </w:rPr>
        <w:t>,g</w:t>
      </w:r>
      <w:proofErr w:type="spellEnd"/>
      <w:proofErr w:type="gramEnd"/>
      <w:r>
        <w:rPr>
          <w:bCs/>
          <w:color w:val="1F497D" w:themeColor="text2"/>
        </w:rPr>
        <w:t>, C and kernel</w:t>
      </w:r>
      <w:r w:rsidR="007B626F">
        <w:rPr>
          <w:bCs/>
          <w:color w:val="1F497D" w:themeColor="text2"/>
        </w:rPr>
        <w:t xml:space="preserve"> function</w:t>
      </w:r>
      <w:r>
        <w:rPr>
          <w:bCs/>
          <w:color w:val="1F497D" w:themeColor="text2"/>
        </w:rPr>
        <w:t xml:space="preserve"> parameters in the case of the SVM)</w:t>
      </w:r>
    </w:p>
    <w:p w:rsidR="0099697E" w:rsidRDefault="00F568CF" w:rsidP="00F568CF">
      <w:pPr>
        <w:rPr>
          <w:bCs/>
        </w:rPr>
      </w:pPr>
      <w:r>
        <w:rPr>
          <w:bCs/>
          <w:color w:val="1F497D" w:themeColor="text2"/>
        </w:rPr>
        <w:t>Test set is used to determine the accuracy of the learnt model; e.g. to determine accuracy, testing/generalization error</w:t>
      </w:r>
    </w:p>
    <w:p w:rsidR="00F568CF" w:rsidRPr="00F568CF" w:rsidRDefault="00F568CF" w:rsidP="00F568CF">
      <w:pPr>
        <w:rPr>
          <w:bCs/>
        </w:rPr>
      </w:pPr>
      <w:r w:rsidRPr="007B626F">
        <w:rPr>
          <w:bCs/>
          <w:color w:val="4F81BD" w:themeColor="accent1"/>
        </w:rPr>
        <w:t xml:space="preserve">All three sets </w:t>
      </w:r>
      <w:proofErr w:type="gramStart"/>
      <w:r w:rsidR="00F7462D">
        <w:rPr>
          <w:bCs/>
          <w:color w:val="4F81BD" w:themeColor="accent1"/>
        </w:rPr>
        <w:t xml:space="preserve">should </w:t>
      </w:r>
      <w:r w:rsidRPr="007B626F">
        <w:rPr>
          <w:bCs/>
          <w:color w:val="4F81BD" w:themeColor="accent1"/>
        </w:rPr>
        <w:t xml:space="preserve"> be</w:t>
      </w:r>
      <w:proofErr w:type="gramEnd"/>
      <w:r w:rsidRPr="007B626F">
        <w:rPr>
          <w:bCs/>
          <w:color w:val="4F81BD" w:themeColor="accent1"/>
        </w:rPr>
        <w:t xml:space="preserve"> disjoin</w:t>
      </w:r>
      <w:r>
        <w:rPr>
          <w:bCs/>
        </w:rPr>
        <w:t>t</w:t>
      </w:r>
      <w:r w:rsidRPr="00F568CF">
        <w:rPr>
          <w:bCs/>
        </w:rPr>
        <w:sym w:font="Wingdings" w:char="F0E8"/>
      </w:r>
      <w:r w:rsidR="00F7462D">
        <w:rPr>
          <w:bCs/>
        </w:rPr>
        <w:t>otherwise cheating</w:t>
      </w:r>
    </w:p>
    <w:p w:rsidR="0099697E" w:rsidRPr="004E5EE4" w:rsidRDefault="0099697E" w:rsidP="000C0003">
      <w:pPr>
        <w:jc w:val="both"/>
        <w:rPr>
          <w:b/>
          <w:sz w:val="28"/>
        </w:rPr>
      </w:pPr>
    </w:p>
    <w:p w:rsidR="00982125" w:rsidRDefault="00982125" w:rsidP="003C1322">
      <w:pPr>
        <w:rPr>
          <w:b/>
          <w:bCs/>
        </w:rPr>
      </w:pPr>
    </w:p>
    <w:p w:rsidR="00AD6CF6" w:rsidRPr="00A52D07" w:rsidRDefault="00A52D07" w:rsidP="00AD6CF6">
      <w:pPr>
        <w:rPr>
          <w:b/>
          <w:bCs/>
        </w:rPr>
      </w:pPr>
      <w:r w:rsidRPr="00A52D07">
        <w:rPr>
          <w:b/>
          <w:bCs/>
          <w:sz w:val="28"/>
          <w:szCs w:val="28"/>
        </w:rPr>
        <w:t>2</w:t>
      </w:r>
      <w:r w:rsidR="00AD6CF6" w:rsidRPr="00A52D07">
        <w:rPr>
          <w:b/>
          <w:bCs/>
          <w:sz w:val="28"/>
          <w:szCs w:val="28"/>
        </w:rPr>
        <w:t xml:space="preserve">) Reinforcement Learning </w:t>
      </w:r>
    </w:p>
    <w:p w:rsidR="00AD6CF6" w:rsidRDefault="00A52D07" w:rsidP="00AD6CF6">
      <w:r>
        <w:t xml:space="preserve">a) </w:t>
      </w:r>
      <w:r w:rsidR="00AD6CF6">
        <w:t>Assume you have a policy that always selects the action that leads to the state with the highest expected utility. Present arguments that this is usually not a good policy by describing scenarios in which this policy leads to suboptimal behavior of the agent!</w:t>
      </w:r>
    </w:p>
    <w:p w:rsidR="008E0FA5" w:rsidRDefault="008E0FA5" w:rsidP="00AD6CF6"/>
    <w:p w:rsidR="008E0FA5" w:rsidRPr="00D253FA" w:rsidRDefault="008E0FA5" w:rsidP="00AD6CF6">
      <w:pPr>
        <w:rPr>
          <w:color w:val="1F497D" w:themeColor="text2"/>
        </w:rPr>
      </w:pPr>
      <w:r w:rsidRPr="00D253FA">
        <w:rPr>
          <w:color w:val="1F497D" w:themeColor="text2"/>
        </w:rPr>
        <w:t xml:space="preserve">Not suitable for unknown worlds due its lack of exploration </w:t>
      </w:r>
    </w:p>
    <w:p w:rsidR="008E0FA5" w:rsidRPr="00D253FA" w:rsidRDefault="008E0FA5" w:rsidP="00AD6CF6">
      <w:pPr>
        <w:rPr>
          <w:color w:val="1F497D" w:themeColor="text2"/>
        </w:rPr>
      </w:pPr>
      <w:r w:rsidRPr="00D253FA">
        <w:rPr>
          <w:color w:val="1F497D" w:themeColor="text2"/>
        </w:rPr>
        <w:t xml:space="preserve">Not suitable for changing worlds due to its lack of exploration </w:t>
      </w:r>
    </w:p>
    <w:p w:rsidR="008E0FA5" w:rsidRPr="00D253FA" w:rsidRDefault="008E0FA5" w:rsidP="00AD6CF6">
      <w:pPr>
        <w:rPr>
          <w:color w:val="1F497D" w:themeColor="text2"/>
        </w:rPr>
      </w:pPr>
    </w:p>
    <w:p w:rsidR="008E0FA5" w:rsidRPr="00D253FA" w:rsidRDefault="008E0FA5" w:rsidP="00AD6CF6">
      <w:pPr>
        <w:rPr>
          <w:color w:val="1F497D" w:themeColor="text2"/>
        </w:rPr>
      </w:pPr>
      <w:r w:rsidRPr="00D253FA">
        <w:rPr>
          <w:color w:val="1F497D" w:themeColor="text2"/>
        </w:rPr>
        <w:t xml:space="preserve">Other answers might deserve credit. </w:t>
      </w:r>
    </w:p>
    <w:p w:rsidR="007B626F" w:rsidRDefault="007B626F">
      <w:r>
        <w:br w:type="page"/>
      </w:r>
    </w:p>
    <w:p w:rsidR="00A52D07" w:rsidRDefault="00A52D07" w:rsidP="00A52D07">
      <w:pPr>
        <w:pStyle w:val="Footer"/>
        <w:tabs>
          <w:tab w:val="clear" w:pos="4320"/>
          <w:tab w:val="clear" w:pos="8640"/>
        </w:tabs>
        <w:spacing w:before="240"/>
      </w:pPr>
      <w:r>
        <w:lastRenderedPageBreak/>
        <w:t>b</w:t>
      </w:r>
      <w:r w:rsidRPr="0087624F">
        <w:t>) Assume the following world is given:</w:t>
      </w:r>
    </w:p>
    <w:p w:rsidR="00A52D07" w:rsidRPr="00F94C94" w:rsidRDefault="00A52D07" w:rsidP="00A52D07">
      <w:pPr>
        <w:pStyle w:val="Footer"/>
        <w:tabs>
          <w:tab w:val="clear" w:pos="4320"/>
          <w:tab w:val="clear" w:pos="8640"/>
        </w:tabs>
        <w:spacing w:before="240"/>
      </w:pPr>
      <w:r>
        <w:rPr>
          <w:noProof/>
        </w:rPr>
        <w:drawing>
          <wp:inline distT="0" distB="0" distL="0" distR="0" wp14:anchorId="548A2AE7" wp14:editId="539CB988">
            <wp:extent cx="2016237" cy="1495740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27" cy="14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07" w:rsidRDefault="00A52D07" w:rsidP="00A52D07">
      <w:pPr>
        <w:pStyle w:val="NormalWeb"/>
      </w:pPr>
      <w:r>
        <w:t xml:space="preserve">Moreover, the current Q-table </w:t>
      </w:r>
      <w:proofErr w:type="gramStart"/>
      <w:r>
        <w:t>contain</w:t>
      </w:r>
      <w:proofErr w:type="gramEnd"/>
      <w:r>
        <w:t xml:space="preserve"> the following entries:</w:t>
      </w:r>
    </w:p>
    <w:p w:rsidR="00A52D07" w:rsidRDefault="00A52D07" w:rsidP="00DD050E">
      <w:pPr>
        <w:pStyle w:val="NormalWeb"/>
        <w:spacing w:before="0" w:beforeAutospacing="0" w:after="0" w:afterAutospacing="0"/>
      </w:pPr>
      <w:r>
        <w:t xml:space="preserve">Assume the agent is currently in state 2 and her policy always applies action </w:t>
      </w:r>
      <w:r w:rsidR="00DD050E">
        <w:t>b in every state. H</w:t>
      </w:r>
      <w:r>
        <w:t xml:space="preserve">ow does the updated Q-Table look like after the agent has applied action </w:t>
      </w:r>
      <w:proofErr w:type="spellStart"/>
      <w:r w:rsidR="00DD050E">
        <w:t>b</w:t>
      </w:r>
      <w:proofErr w:type="spellEnd"/>
      <w:r>
        <w:t xml:space="preserve"> the </w:t>
      </w:r>
      <w:proofErr w:type="gramStart"/>
      <w:r w:rsidR="00B93ADD">
        <w:t xml:space="preserve">fourth </w:t>
      </w:r>
      <w:r>
        <w:t xml:space="preserve"> time</w:t>
      </w:r>
      <w:proofErr w:type="gramEnd"/>
      <w:r>
        <w:rPr>
          <w:rStyle w:val="FootnoteReference"/>
        </w:rPr>
        <w:t xml:space="preserve"> </w:t>
      </w:r>
      <w:r>
        <w:t>ass</w:t>
      </w:r>
      <w:r w:rsidR="00DD050E">
        <w:t xml:space="preserve">uming when Q-Learning is used? </w:t>
      </w:r>
      <w:r>
        <w:t xml:space="preserve">Assume that the learning rate </w:t>
      </w:r>
      <w:r>
        <w:sym w:font="Symbol" w:char="F061"/>
      </w:r>
      <w:r>
        <w:t xml:space="preserve"> and the discount rate </w:t>
      </w:r>
      <w:r>
        <w:sym w:font="Symbol" w:char="F067"/>
      </w:r>
      <w:r>
        <w:t xml:space="preserve"> are both 0.5. Do not only report the updated value, but also give the formulas for the four Q-table updates. Assume that the q-table entries are initially</w:t>
      </w:r>
      <w:r w:rsidR="00DD050E">
        <w:t xml:space="preserve"> set to</w:t>
      </w:r>
      <w:r>
        <w:t xml:space="preserve"> 0. </w:t>
      </w:r>
    </w:p>
    <w:p w:rsidR="007B626F" w:rsidRDefault="007B626F" w:rsidP="00A52D07"/>
    <w:p w:rsidR="007B626F" w:rsidRPr="007B626F" w:rsidRDefault="007B626F" w:rsidP="007B626F">
      <w:proofErr w:type="gramStart"/>
      <w:r w:rsidRPr="007B626F">
        <w:t>Q(</w:t>
      </w:r>
      <w:proofErr w:type="spellStart"/>
      <w:proofErr w:type="gramEnd"/>
      <w:r w:rsidRPr="007B626F">
        <w:t>a,s</w:t>
      </w:r>
      <w:proofErr w:type="spellEnd"/>
      <w:r w:rsidRPr="007B626F">
        <w:t xml:space="preserve">) </w:t>
      </w:r>
      <w:r w:rsidRPr="007B626F">
        <w:sym w:font="Wingdings" w:char="F0DF"/>
      </w:r>
      <w:r w:rsidRPr="007B626F">
        <w:t xml:space="preserve"> Q(</w:t>
      </w:r>
      <w:proofErr w:type="spellStart"/>
      <w:r w:rsidRPr="007B626F">
        <w:t>a,s</w:t>
      </w:r>
      <w:proofErr w:type="spellEnd"/>
      <w:r w:rsidRPr="007B626F">
        <w:t xml:space="preserve">) + </w:t>
      </w:r>
    </w:p>
    <w:p w:rsidR="007B626F" w:rsidRPr="007B626F" w:rsidRDefault="007B626F" w:rsidP="007B626F">
      <w:r w:rsidRPr="007B626F">
        <w:t xml:space="preserve">             </w:t>
      </w:r>
      <w:proofErr w:type="gramStart"/>
      <w:r w:rsidRPr="007B626F">
        <w:t>α</w:t>
      </w:r>
      <w:proofErr w:type="gramEnd"/>
      <w:r w:rsidRPr="007B626F">
        <w:t xml:space="preserve"> [ R(s) + γ*Q(</w:t>
      </w:r>
      <w:proofErr w:type="spellStart"/>
      <w:r w:rsidRPr="007B626F">
        <w:t>a’,s</w:t>
      </w:r>
      <w:proofErr w:type="spellEnd"/>
      <w:r w:rsidRPr="007B626F">
        <w:t>’) - Q(</w:t>
      </w:r>
      <w:proofErr w:type="spellStart"/>
      <w:r w:rsidRPr="007B626F">
        <w:t>a,s</w:t>
      </w:r>
      <w:proofErr w:type="spellEnd"/>
      <w:r w:rsidRPr="007B626F">
        <w:t>) ]</w:t>
      </w:r>
    </w:p>
    <w:p w:rsidR="007B626F" w:rsidRDefault="007B626F" w:rsidP="00A52D07"/>
    <w:p w:rsidR="007B626F" w:rsidRDefault="007B626F" w:rsidP="00A52D07">
      <w:proofErr w:type="gramStart"/>
      <w:r>
        <w:t>Q</w:t>
      </w:r>
      <w:r w:rsidR="00DD050E">
        <w:t>(</w:t>
      </w:r>
      <w:proofErr w:type="gramEnd"/>
      <w:r w:rsidR="00DD050E">
        <w:t>b</w:t>
      </w:r>
      <w:r>
        <w:t>,2)= 0 + 0.5*(2 + 0 – 0)=1</w:t>
      </w:r>
    </w:p>
    <w:p w:rsidR="007B626F" w:rsidRDefault="00DD050E" w:rsidP="00A52D07">
      <w:proofErr w:type="gramStart"/>
      <w:r>
        <w:t>Q(</w:t>
      </w:r>
      <w:proofErr w:type="gramEnd"/>
      <w:r>
        <w:t>b,</w:t>
      </w:r>
      <w:r w:rsidR="007B626F">
        <w:t>1)= 0+ 0.5*0=0</w:t>
      </w:r>
    </w:p>
    <w:p w:rsidR="007B626F" w:rsidRDefault="00DD050E" w:rsidP="00A52D07">
      <w:proofErr w:type="gramStart"/>
      <w:r>
        <w:t>Q(</w:t>
      </w:r>
      <w:proofErr w:type="gramEnd"/>
      <w:r>
        <w:t>b</w:t>
      </w:r>
      <w:r w:rsidR="007B626F">
        <w:t>,3)=0+ 0.5*(-1+</w:t>
      </w:r>
      <w:r>
        <w:t>0.5</w:t>
      </w:r>
      <w:r w:rsidR="007B626F">
        <w:t>*1-0)=</w:t>
      </w:r>
      <w:r>
        <w:t xml:space="preserve"> </w:t>
      </w:r>
      <w:r w:rsidRPr="00DD050E">
        <w:rPr>
          <w:rFonts w:ascii="Symbol" w:hAnsi="Symbol"/>
        </w:rPr>
        <w:t></w:t>
      </w:r>
      <w:r>
        <w:t>0.25</w:t>
      </w:r>
    </w:p>
    <w:p w:rsidR="007B626F" w:rsidRDefault="00DD050E" w:rsidP="00A52D07">
      <w:proofErr w:type="gramStart"/>
      <w:r>
        <w:t>Q(</w:t>
      </w:r>
      <w:proofErr w:type="gramEnd"/>
      <w:r>
        <w:t>b</w:t>
      </w:r>
      <w:r w:rsidR="007B626F">
        <w:t>,2)=1+ 0.5*(2+1*0-1)=1.5</w:t>
      </w:r>
    </w:p>
    <w:p w:rsidR="007B626F" w:rsidRDefault="007B626F" w:rsidP="00A52D07"/>
    <w:p w:rsidR="00A52D07" w:rsidRDefault="00A52D07" w:rsidP="00A52D07">
      <w:r>
        <w:t>c) How does SARSA differ from Q-learning?</w:t>
      </w:r>
    </w:p>
    <w:p w:rsidR="0048695D" w:rsidRDefault="008E0FA5" w:rsidP="0048695D">
      <w:pPr>
        <w:rPr>
          <w:i/>
        </w:rPr>
      </w:pPr>
      <w:r>
        <w:rPr>
          <w:i/>
        </w:rPr>
        <w:t>SARSA uses the chosen action in successor state in its q-ta</w:t>
      </w:r>
      <w:r w:rsidR="007B626F">
        <w:rPr>
          <w:i/>
        </w:rPr>
        <w:t xml:space="preserve">ble update when estimating the </w:t>
      </w:r>
      <w:r>
        <w:rPr>
          <w:i/>
        </w:rPr>
        <w:t>“utilities of the future”, whereas Q-learning uses the optimal action in the successor state</w:t>
      </w:r>
    </w:p>
    <w:p w:rsidR="008E0FA5" w:rsidRPr="00AD6CF6" w:rsidRDefault="008E0FA5" w:rsidP="0048695D">
      <w:pPr>
        <w:rPr>
          <w:i/>
        </w:rPr>
      </w:pPr>
      <w:r>
        <w:rPr>
          <w:i/>
        </w:rPr>
        <w:t xml:space="preserve">Off policy vs.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policy Learning (</w:t>
      </w:r>
      <w:r w:rsidRPr="00124F77">
        <w:rPr>
          <w:rFonts w:ascii="Lucida Handwriting" w:hAnsi="Lucida Handwriting"/>
          <w:i/>
          <w:sz w:val="20"/>
          <w:szCs w:val="20"/>
        </w:rPr>
        <w:t>add some points from the RL1 slide that discusses the difference</w:t>
      </w:r>
      <w:r w:rsidR="007B626F">
        <w:rPr>
          <w:i/>
        </w:rPr>
        <w:t>)</w:t>
      </w:r>
      <w:r>
        <w:rPr>
          <w:i/>
        </w:rPr>
        <w:t xml:space="preserve"> </w:t>
      </w: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D253FA" w:rsidRDefault="00D253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695D" w:rsidRPr="00737833" w:rsidRDefault="007E5E0A" w:rsidP="0048695D">
      <w:r>
        <w:rPr>
          <w:b/>
          <w:sz w:val="28"/>
          <w:szCs w:val="28"/>
        </w:rPr>
        <w:lastRenderedPageBreak/>
        <w:t>3</w:t>
      </w:r>
      <w:r w:rsidR="0048695D">
        <w:rPr>
          <w:b/>
          <w:sz w:val="28"/>
          <w:szCs w:val="28"/>
        </w:rPr>
        <w:t xml:space="preserve">) </w:t>
      </w:r>
      <w:r w:rsidR="0048695D">
        <w:rPr>
          <w:b/>
          <w:sz w:val="28"/>
        </w:rPr>
        <w:t>SVMs [9]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hyperplanes that support vector machines learn from a training set? [3]</w:t>
      </w:r>
    </w:p>
    <w:p w:rsidR="008E0FA5" w:rsidRDefault="008E0FA5" w:rsidP="0048695D">
      <w:pPr>
        <w:pStyle w:val="BodyTextIndent"/>
        <w:ind w:left="0"/>
        <w:rPr>
          <w:b w:val="0"/>
          <w:bCs w:val="0"/>
        </w:rPr>
      </w:pPr>
    </w:p>
    <w:p w:rsidR="008E0FA5" w:rsidRDefault="008E0FA5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a. The margin of the learnt hyperplane is maximal</w:t>
      </w:r>
    </w:p>
    <w:p w:rsidR="008E0FA5" w:rsidRDefault="008E0FA5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b. The hyperplane separates the examples of the two classes / minimizes the error in separating the examples of the two classes (in the case of the soft margin SVM). 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soft margin support vector machine solves the following optimization problem: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5E6F3519" wp14:editId="6B54EF33">
            <wp:extent cx="5443855" cy="444500"/>
            <wp:effectExtent l="0" t="0" r="4445" b="0"/>
            <wp:docPr id="5" name="Picture 5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</w:t>
      </w:r>
      <w:r w:rsidR="00AD6CF6">
        <w:rPr>
          <w:b w:val="0"/>
          <w:bCs w:val="0"/>
        </w:rPr>
        <w:t>first term minimize</w:t>
      </w:r>
      <w:r>
        <w:rPr>
          <w:b w:val="0"/>
          <w:bCs w:val="0"/>
        </w:rPr>
        <w:t xml:space="preserve">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in the figure below!  </w:t>
      </w:r>
      <w:r w:rsidR="00AD6CF6">
        <w:rPr>
          <w:b w:val="0"/>
          <w:bCs w:val="0"/>
        </w:rPr>
        <w:t xml:space="preserve">Depict all support vectors in the figure below---if example j is a support vector what is its value for </w:t>
      </w:r>
      <w:r w:rsidR="00AD6CF6">
        <w:rPr>
          <w:b w:val="0"/>
          <w:bCs w:val="0"/>
        </w:rPr>
        <w:sym w:font="Symbol" w:char="F078"/>
      </w:r>
      <w:r w:rsidR="00AD6CF6" w:rsidRPr="00AD6CF6">
        <w:rPr>
          <w:b w:val="0"/>
          <w:bCs w:val="0"/>
          <w:vertAlign w:val="subscript"/>
        </w:rPr>
        <w:t>j</w:t>
      </w:r>
      <w:r w:rsidR="00AD6CF6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What is the advantage of the soft margin approach over the linear SVM approach? </w:t>
      </w:r>
    </w:p>
    <w:p w:rsidR="004F7A2E" w:rsidRDefault="005426A2" w:rsidP="004F7A2E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61.65pt;margin-top:13.25pt;width:217.55pt;height:210pt;z-index:251691008;visibility:visible" fillcolor="#bbe0e3" strokeweight="1pt">
            <v:imagedata r:id="rId11" o:title=""/>
          </v:shape>
          <o:OLEObject Type="Embed" ProgID="Unknown" ShapeID="Object 4" DrawAspect="Content" ObjectID="_1616216454" r:id="rId12"/>
        </w:pic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95FAE" wp14:editId="49885C1E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658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2D6CC" wp14:editId="1237192B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r>
                              <w:t xml:space="preserve">All other points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42D6C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4F7A2E" w:rsidRDefault="004F7A2E" w:rsidP="004F7A2E">
                      <w:r>
                        <w:t xml:space="preserve">All other points </w:t>
                      </w:r>
                    </w:p>
                    <w:p w:rsidR="004F7A2E" w:rsidRDefault="004F7A2E" w:rsidP="004F7A2E">
                      <w:r>
                        <w:t xml:space="preserve">have  </w:t>
                      </w:r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r>
                        <w:t xml:space="preserve">  values </w:t>
                      </w:r>
                    </w:p>
                    <w:p w:rsidR="004F7A2E" w:rsidRDefault="004F7A2E" w:rsidP="004F7A2E">
                      <w:r>
                        <w:t>of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D3DEB" wp14:editId="6ACD3C28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E198B" id="Straight Arrow Connector 8" o:spid="_x0000_s1026" type="#_x0000_t32" style="position:absolute;margin-left:212.15pt;margin-top:9.55pt;width:21.55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9B7ED" wp14:editId="6461E06D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A4A0EE" id="Straight Arrow Connector 25" o:spid="_x0000_s1026" type="#_x0000_t32" style="position:absolute;margin-left:243.1pt;margin-top:.75pt;width:16.8pt;height:16.8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BB3EE" wp14:editId="02626E62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958AA9" id="Straight Arrow Connector 23" o:spid="_x0000_s1026" type="#_x0000_t32" style="position:absolute;margin-left:276.75pt;margin-top:9.5pt;width:35pt;height:28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14C91" wp14:editId="1F531B8A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EEC527" id="Straight Arrow Connector 27" o:spid="_x0000_s1026" type="#_x0000_t32" style="position:absolute;margin-left:284.8pt;margin-top:6.8pt;width:40.35pt;height:34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444D7" wp14:editId="05E1BF6E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49DCFC" id="Straight Arrow Connector 24" o:spid="_x0000_s1026" type="#_x0000_t32" style="position:absolute;margin-left:305pt;margin-top:6.8pt;width:44.4pt;height:34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991D6" wp14:editId="12DCA566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991D6" id="Text Box 29" o:spid="_x0000_s1027" type="#_x0000_t202" style="position:absolute;margin-left:323.65pt;margin-top:9.3pt;width:1in;height:1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1E7B0" wp14:editId="6AE2162A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1E7B0" id="Text Box 30" o:spid="_x0000_s1028" type="#_x0000_t202" style="position:absolute;margin-left:348.75pt;margin-top:7.15pt;width:1in;height:24.2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4F7A2E" w:rsidRDefault="004F7A2E" w:rsidP="004F7A2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312E" wp14:editId="0A60AF85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40134F" id="Straight Arrow Connector 4" o:spid="_x0000_s1026" type="#_x0000_t32" style="position:absolute;margin-left:336.3pt;margin-top:.15pt;width:26.2pt;height:24.8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CQAWc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D253FA" w:rsidRPr="00890C18" w:rsidRDefault="00D253FA" w:rsidP="004F7A2E">
      <w:pPr>
        <w:pStyle w:val="BodyTextIndent"/>
        <w:ind w:left="0"/>
        <w:rPr>
          <w:b w:val="0"/>
          <w:bCs w:val="0"/>
          <w:color w:val="1F497D" w:themeColor="text2"/>
        </w:rPr>
      </w:pPr>
    </w:p>
    <w:p w:rsidR="00A52D07" w:rsidRPr="00BA6581" w:rsidRDefault="00890C18" w:rsidP="004F7A2E">
      <w:pPr>
        <w:pStyle w:val="BodyTextIndent"/>
        <w:ind w:left="0"/>
        <w:rPr>
          <w:b w:val="0"/>
          <w:bCs w:val="0"/>
          <w:color w:val="1F497D" w:themeColor="text2"/>
        </w:rPr>
      </w:pPr>
      <w:r w:rsidRPr="00890C18">
        <w:rPr>
          <w:b w:val="0"/>
          <w:bCs w:val="0"/>
          <w:color w:val="1F497D" w:themeColor="text2"/>
        </w:rPr>
        <w:t>Minimize i</w:t>
      </w:r>
      <w:r w:rsidR="008E0FA5" w:rsidRPr="00890C18">
        <w:rPr>
          <w:b w:val="0"/>
          <w:bCs w:val="0"/>
          <w:color w:val="1F497D" w:themeColor="text2"/>
        </w:rPr>
        <w:t xml:space="preserve">nverse </w:t>
      </w:r>
      <w:r w:rsidRPr="00890C18">
        <w:rPr>
          <w:b w:val="0"/>
          <w:bCs w:val="0"/>
          <w:color w:val="1F497D" w:themeColor="text2"/>
        </w:rPr>
        <w:t>m</w:t>
      </w:r>
      <w:r w:rsidR="008E0FA5" w:rsidRPr="00890C18">
        <w:rPr>
          <w:b w:val="0"/>
          <w:bCs w:val="0"/>
          <w:color w:val="1F497D" w:themeColor="text2"/>
        </w:rPr>
        <w:t>argin</w:t>
      </w:r>
      <w:r w:rsidR="00D253FA" w:rsidRPr="00890C18">
        <w:rPr>
          <w:b w:val="0"/>
          <w:bCs w:val="0"/>
          <w:color w:val="1F497D" w:themeColor="text2"/>
        </w:rPr>
        <w:t>; support vectors</w:t>
      </w:r>
      <w:r w:rsidR="00DD050E">
        <w:rPr>
          <w:b w:val="0"/>
          <w:bCs w:val="0"/>
          <w:color w:val="1F497D" w:themeColor="text2"/>
        </w:rPr>
        <w:t xml:space="preserve"> are example that reside on </w:t>
      </w:r>
      <w:r w:rsidR="00D253FA" w:rsidRPr="00890C18">
        <w:rPr>
          <w:b w:val="0"/>
          <w:bCs w:val="0"/>
          <w:color w:val="1F497D" w:themeColor="text2"/>
        </w:rPr>
        <w:t xml:space="preserve">in the green class’s and white class’s hyperplane and carry the label of that hyperplane. </w:t>
      </w:r>
      <w:r w:rsidR="00DD050E">
        <w:rPr>
          <w:b w:val="0"/>
          <w:bCs w:val="0"/>
          <w:color w:val="1F497D" w:themeColor="text2"/>
        </w:rPr>
        <w:t xml:space="preserve">Advantage: </w:t>
      </w:r>
      <w:r w:rsidR="00D253FA" w:rsidRPr="00890C18">
        <w:rPr>
          <w:b w:val="0"/>
          <w:bCs w:val="0"/>
          <w:color w:val="1F497D" w:themeColor="text2"/>
        </w:rPr>
        <w:t>Soft margin</w:t>
      </w:r>
      <w:r w:rsidR="00DD050E">
        <w:rPr>
          <w:b w:val="0"/>
          <w:bCs w:val="0"/>
          <w:color w:val="1F497D" w:themeColor="text2"/>
        </w:rPr>
        <w:t xml:space="preserve"> SVM</w:t>
      </w:r>
      <w:r w:rsidR="00D253FA" w:rsidRPr="00890C18">
        <w:rPr>
          <w:b w:val="0"/>
          <w:bCs w:val="0"/>
          <w:color w:val="1F497D" w:themeColor="text2"/>
        </w:rPr>
        <w:t xml:space="preserve">: can deal with datasets that contain examples that are not linearly separable. </w:t>
      </w:r>
    </w:p>
    <w:p w:rsidR="00A52D07" w:rsidRDefault="00A52D07" w:rsidP="004F7A2E">
      <w:pPr>
        <w:pStyle w:val="BodyTextIndent"/>
        <w:ind w:left="0"/>
        <w:rPr>
          <w:b w:val="0"/>
          <w:bCs w:val="0"/>
        </w:rPr>
      </w:pPr>
    </w:p>
    <w:p w:rsidR="007E5E0A" w:rsidRPr="007E5E0A" w:rsidRDefault="007E5E0A" w:rsidP="007E5E0A">
      <w:pPr>
        <w:pStyle w:val="Heading2"/>
        <w:rPr>
          <w:rFonts w:ascii="&amp;quot" w:hAnsi="&amp;quot" w:cs="Arial"/>
          <w:bCs w:val="0"/>
          <w:color w:val="111111"/>
          <w:sz w:val="28"/>
          <w:szCs w:val="28"/>
        </w:rPr>
      </w:pPr>
      <w:r w:rsidRPr="007E5E0A">
        <w:rPr>
          <w:rFonts w:ascii="&amp;quot" w:hAnsi="&amp;quot" w:cs="Arial"/>
          <w:bCs w:val="0"/>
          <w:color w:val="111111"/>
          <w:sz w:val="28"/>
          <w:szCs w:val="28"/>
        </w:rPr>
        <w:t>What is a support vector?</w:t>
      </w:r>
    </w:p>
    <w:p w:rsidR="007E5E0A" w:rsidRDefault="007E5E0A" w:rsidP="007E5E0A">
      <w:pPr>
        <w:spacing w:line="360" w:lineRule="atLeast"/>
        <w:rPr>
          <w:rFonts w:ascii="&amp;quot" w:hAnsi="&amp;quot" w:cs="Arial"/>
          <w:color w:val="111111"/>
        </w:rPr>
      </w:pPr>
      <w:r>
        <w:rPr>
          <w:rFonts w:ascii="&amp;quot" w:hAnsi="&amp;quot" w:cs="Arial"/>
          <w:noProof/>
          <w:color w:val="001BA0"/>
        </w:rPr>
        <w:drawing>
          <wp:inline distT="0" distB="0" distL="0" distR="0">
            <wp:extent cx="1524000" cy="1377950"/>
            <wp:effectExtent l="0" t="0" r="0" b="0"/>
            <wp:docPr id="7" name="Picture 7" descr="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871957B" descr="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0A" w:rsidRDefault="005426A2" w:rsidP="007E5E0A">
      <w:pPr>
        <w:spacing w:line="360" w:lineRule="atLeast"/>
        <w:rPr>
          <w:rFonts w:ascii="&amp;quot" w:hAnsi="&amp;quot" w:cs="Arial"/>
          <w:color w:val="111111"/>
        </w:rPr>
      </w:pPr>
      <w:hyperlink r:id="rId15" w:history="1">
        <w:r w:rsidR="007E5E0A">
          <w:rPr>
            <w:rStyle w:val="Hyperlink"/>
            <w:rFonts w:ascii="Arial" w:eastAsia="SimSun" w:hAnsi="Arial" w:cs="Arial"/>
            <w:color w:val="FFFFFF"/>
            <w:sz w:val="15"/>
            <w:szCs w:val="15"/>
          </w:rPr>
          <w:t>Image: nlp.stanford.edu</w:t>
        </w:r>
      </w:hyperlink>
    </w:p>
    <w:p w:rsidR="007E5E0A" w:rsidRDefault="007E5E0A" w:rsidP="00BA6581">
      <w:pPr>
        <w:rPr>
          <w:rFonts w:ascii="&amp;quot" w:hAnsi="&amp;quot" w:cs="Arial"/>
          <w:color w:val="111111"/>
        </w:rPr>
      </w:pPr>
      <w:r>
        <w:rPr>
          <w:rFonts w:ascii="&amp;quot" w:hAnsi="&amp;quot" w:cs="Arial"/>
          <w:color w:val="111111"/>
        </w:rPr>
        <w:lastRenderedPageBreak/>
        <w:t xml:space="preserve">Support vectors are the </w:t>
      </w:r>
      <w:r>
        <w:rPr>
          <w:rStyle w:val="Strong"/>
          <w:rFonts w:ascii="&amp;quot" w:eastAsia="SimSun" w:hAnsi="&amp;quot" w:cs="Arial"/>
          <w:color w:val="111111"/>
        </w:rPr>
        <w:t>data points nearest to the hyperplane</w:t>
      </w:r>
      <w:r>
        <w:rPr>
          <w:rFonts w:ascii="&amp;quot" w:hAnsi="&amp;quot" w:cs="Arial"/>
          <w:color w:val="111111"/>
        </w:rPr>
        <w:t>, the points of a data set that, if removed, would alter the position of the dividing hyperplane. Because of this, they can be considered the critical elements of a data set.</w:t>
      </w:r>
    </w:p>
    <w:p w:rsidR="00A52D07" w:rsidRDefault="00A52D07" w:rsidP="004F7A2E">
      <w:pPr>
        <w:pStyle w:val="BodyTextIndent"/>
        <w:ind w:left="0"/>
        <w:rPr>
          <w:b w:val="0"/>
          <w:bCs w:val="0"/>
        </w:rPr>
      </w:pPr>
    </w:p>
    <w:p w:rsidR="00A52D07" w:rsidRDefault="00A52D07" w:rsidP="004F7A2E">
      <w:pPr>
        <w:pStyle w:val="BodyTextIndent"/>
        <w:ind w:left="0"/>
        <w:rPr>
          <w:b w:val="0"/>
          <w:bCs w:val="0"/>
        </w:rPr>
      </w:pPr>
    </w:p>
    <w:p w:rsidR="00A52D07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</w:t>
      </w:r>
      <w:proofErr w:type="gramStart"/>
      <w:r w:rsidR="00A52D07">
        <w:rPr>
          <w:b w:val="0"/>
          <w:bCs w:val="0"/>
        </w:rPr>
        <w:t xml:space="preserve">Explain </w:t>
      </w:r>
      <w:r>
        <w:rPr>
          <w:b w:val="0"/>
          <w:bCs w:val="0"/>
        </w:rPr>
        <w:t xml:space="preserve"> how</w:t>
      </w:r>
      <w:proofErr w:type="gramEnd"/>
      <w:r>
        <w:rPr>
          <w:b w:val="0"/>
          <w:bCs w:val="0"/>
        </w:rPr>
        <w:t xml:space="preserve"> examples are classified by SVMs! </w:t>
      </w:r>
    </w:p>
    <w:p w:rsidR="00D253FA" w:rsidRDefault="00D253FA" w:rsidP="004F7A2E">
      <w:pPr>
        <w:pStyle w:val="BodyTextIndent"/>
        <w:ind w:left="0"/>
        <w:rPr>
          <w:b w:val="0"/>
          <w:bCs w:val="0"/>
        </w:rPr>
      </w:pPr>
    </w:p>
    <w:p w:rsidR="00D253FA" w:rsidRPr="00890C18" w:rsidRDefault="00890C18" w:rsidP="004F7A2E">
      <w:pPr>
        <w:pStyle w:val="BodyTextIndent"/>
        <w:ind w:left="0"/>
        <w:rPr>
          <w:b w:val="0"/>
          <w:bCs w:val="0"/>
          <w:color w:val="1F497D" w:themeColor="text2"/>
        </w:rPr>
      </w:pPr>
      <w:r w:rsidRPr="00890C18">
        <w:rPr>
          <w:b w:val="0"/>
          <w:bCs w:val="0"/>
          <w:color w:val="1F497D" w:themeColor="text2"/>
        </w:rPr>
        <w:t>By determining</w:t>
      </w:r>
      <w:r w:rsidR="00D253FA" w:rsidRPr="00890C18">
        <w:rPr>
          <w:b w:val="0"/>
          <w:bCs w:val="0"/>
          <w:color w:val="1F497D" w:themeColor="text2"/>
        </w:rPr>
        <w:t xml:space="preserve"> the sign of the hyperplane equation!</w:t>
      </w:r>
    </w:p>
    <w:p w:rsidR="00AF44BB" w:rsidRPr="007E5E0A" w:rsidRDefault="00AF44BB" w:rsidP="00AF44BB">
      <w:pPr>
        <w:pStyle w:val="BodyTextIndent"/>
        <w:ind w:left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Pr="007E5E0A">
        <w:rPr>
          <w:bCs w:val="0"/>
          <w:sz w:val="28"/>
          <w:szCs w:val="28"/>
        </w:rPr>
        <w:t xml:space="preserve">) </w:t>
      </w:r>
      <w:r>
        <w:rPr>
          <w:bCs w:val="0"/>
          <w:sz w:val="28"/>
          <w:szCs w:val="28"/>
        </w:rPr>
        <w:t xml:space="preserve">Expressing Natural Language Statement as FOPL Formulas </w:t>
      </w:r>
    </w:p>
    <w:p w:rsidR="00AF44BB" w:rsidRPr="00AF44BB" w:rsidRDefault="00AF44BB" w:rsidP="003F7AFA">
      <w:pPr>
        <w:pStyle w:val="BodyText"/>
        <w:numPr>
          <w:ilvl w:val="0"/>
          <w:numId w:val="27"/>
        </w:numPr>
        <w:autoSpaceDE/>
        <w:autoSpaceDN/>
        <w:adjustRightInd/>
        <w:jc w:val="left"/>
        <w:rPr>
          <w:sz w:val="24"/>
          <w:szCs w:val="24"/>
        </w:rPr>
      </w:pPr>
      <w:r w:rsidRPr="00AF44BB">
        <w:rPr>
          <w:sz w:val="24"/>
          <w:szCs w:val="24"/>
        </w:rPr>
        <w:t xml:space="preserve">“No vegetarian eats fish” </w:t>
      </w:r>
    </w:p>
    <w:p w:rsidR="00AF44BB" w:rsidRPr="00AF44BB" w:rsidRDefault="00AF44BB" w:rsidP="00C42D3C">
      <w:pPr>
        <w:pStyle w:val="BodyText"/>
        <w:numPr>
          <w:ilvl w:val="0"/>
          <w:numId w:val="27"/>
        </w:numPr>
        <w:autoSpaceDE/>
        <w:autoSpaceDN/>
        <w:adjustRightInd/>
        <w:jc w:val="left"/>
        <w:rPr>
          <w:sz w:val="24"/>
          <w:szCs w:val="24"/>
        </w:rPr>
      </w:pPr>
      <w:r w:rsidRPr="00AF44BB">
        <w:rPr>
          <w:sz w:val="24"/>
          <w:szCs w:val="24"/>
        </w:rPr>
        <w:t xml:space="preserve">“There is a student </w:t>
      </w:r>
      <w:r w:rsidR="00B35ABF">
        <w:rPr>
          <w:sz w:val="24"/>
          <w:szCs w:val="24"/>
        </w:rPr>
        <w:t>enrolled in</w:t>
      </w:r>
      <w:r w:rsidRPr="00AF44BB">
        <w:rPr>
          <w:sz w:val="24"/>
          <w:szCs w:val="24"/>
        </w:rPr>
        <w:t xml:space="preserve"> COSC </w:t>
      </w:r>
      <w:r>
        <w:rPr>
          <w:sz w:val="24"/>
          <w:szCs w:val="24"/>
        </w:rPr>
        <w:t>4</w:t>
      </w:r>
      <w:r w:rsidRPr="00AF44BB">
        <w:rPr>
          <w:sz w:val="24"/>
          <w:szCs w:val="24"/>
        </w:rPr>
        <w:t xml:space="preserve">368 </w:t>
      </w:r>
      <w:r>
        <w:rPr>
          <w:sz w:val="24"/>
          <w:szCs w:val="24"/>
        </w:rPr>
        <w:t>who</w:t>
      </w:r>
      <w:r w:rsidRPr="00AF44BB">
        <w:rPr>
          <w:sz w:val="24"/>
          <w:szCs w:val="24"/>
        </w:rPr>
        <w:t xml:space="preserve"> got a grade of A in all exams of the course” </w:t>
      </w:r>
    </w:p>
    <w:p w:rsidR="00890C18" w:rsidRDefault="00890C18" w:rsidP="00E72EEC">
      <w:pPr>
        <w:pStyle w:val="BodyTextIndent"/>
        <w:ind w:left="0"/>
        <w:jc w:val="both"/>
        <w:rPr>
          <w:bCs w:val="0"/>
          <w:color w:val="008000"/>
        </w:rPr>
      </w:pPr>
      <w:r>
        <w:rPr>
          <w:bCs w:val="0"/>
          <w:color w:val="008000"/>
        </w:rPr>
        <w:sym w:font="Symbol" w:char="F022"/>
      </w:r>
      <w:proofErr w:type="gramStart"/>
      <w:r>
        <w:rPr>
          <w:bCs w:val="0"/>
          <w:color w:val="008000"/>
        </w:rPr>
        <w:t>v</w:t>
      </w:r>
      <w:proofErr w:type="gramEnd"/>
      <w:r>
        <w:rPr>
          <w:bCs w:val="0"/>
          <w:color w:val="008000"/>
        </w:rPr>
        <w:t xml:space="preserve"> (vegetarian(v) </w:t>
      </w:r>
      <w:r w:rsidRPr="00890C18">
        <w:rPr>
          <w:bCs w:val="0"/>
          <w:color w:val="008000"/>
        </w:rPr>
        <w:sym w:font="Wingdings" w:char="F0E8"/>
      </w:r>
      <w:r>
        <w:rPr>
          <w:bCs w:val="0"/>
          <w:color w:val="008000"/>
        </w:rPr>
        <w:t xml:space="preserve"> ~not(eat(</w:t>
      </w:r>
      <w:proofErr w:type="spellStart"/>
      <w:r>
        <w:rPr>
          <w:bCs w:val="0"/>
          <w:color w:val="008000"/>
        </w:rPr>
        <w:t>v,Fish</w:t>
      </w:r>
      <w:proofErr w:type="spellEnd"/>
      <w:r>
        <w:rPr>
          <w:bCs w:val="0"/>
          <w:color w:val="008000"/>
        </w:rPr>
        <w:t>))</w:t>
      </w:r>
    </w:p>
    <w:p w:rsidR="00890C18" w:rsidRDefault="00890C18" w:rsidP="00E72EEC">
      <w:pPr>
        <w:pStyle w:val="BodyTextIndent"/>
        <w:ind w:left="0"/>
        <w:jc w:val="both"/>
        <w:rPr>
          <w:bCs w:val="0"/>
          <w:color w:val="008000"/>
        </w:rPr>
      </w:pPr>
    </w:p>
    <w:p w:rsidR="00890C18" w:rsidRDefault="00890C18" w:rsidP="00E72EEC">
      <w:pPr>
        <w:pStyle w:val="BodyTextIndent"/>
        <w:ind w:left="0"/>
        <w:jc w:val="both"/>
        <w:rPr>
          <w:bCs w:val="0"/>
          <w:color w:val="008000"/>
        </w:rPr>
      </w:pPr>
      <w:r>
        <w:rPr>
          <w:bCs w:val="0"/>
          <w:color w:val="008000"/>
        </w:rPr>
        <w:sym w:font="Symbol" w:char="F024"/>
      </w:r>
      <w:proofErr w:type="gramStart"/>
      <w:r>
        <w:rPr>
          <w:bCs w:val="0"/>
          <w:color w:val="008000"/>
        </w:rPr>
        <w:t>s</w:t>
      </w:r>
      <w:proofErr w:type="gramEnd"/>
      <w:r>
        <w:rPr>
          <w:bCs w:val="0"/>
          <w:color w:val="008000"/>
        </w:rPr>
        <w:t xml:space="preserve"> student(s) </w:t>
      </w:r>
      <w:r>
        <w:rPr>
          <w:bCs w:val="0"/>
          <w:color w:val="008000"/>
        </w:rPr>
        <w:sym w:font="Symbol" w:char="F0D9"/>
      </w:r>
      <w:r>
        <w:rPr>
          <w:bCs w:val="0"/>
          <w:color w:val="008000"/>
        </w:rPr>
        <w:t xml:space="preserve"> </w:t>
      </w:r>
      <w:r w:rsidR="00BC47D7">
        <w:rPr>
          <w:bCs w:val="0"/>
          <w:color w:val="008000"/>
        </w:rPr>
        <w:t>enrolled</w:t>
      </w:r>
      <w:r>
        <w:rPr>
          <w:bCs w:val="0"/>
          <w:color w:val="008000"/>
        </w:rPr>
        <w:t xml:space="preserve">(s, 4368) </w:t>
      </w:r>
      <w:r>
        <w:rPr>
          <w:bCs w:val="0"/>
          <w:color w:val="008000"/>
        </w:rPr>
        <w:sym w:font="Symbol" w:char="F0D9"/>
      </w:r>
      <w:r>
        <w:rPr>
          <w:bCs w:val="0"/>
          <w:color w:val="008000"/>
        </w:rPr>
        <w:t xml:space="preserve">  </w:t>
      </w:r>
      <w:r>
        <w:rPr>
          <w:bCs w:val="0"/>
          <w:color w:val="008000"/>
        </w:rPr>
        <w:sym w:font="Symbol" w:char="F022"/>
      </w:r>
      <w:r>
        <w:rPr>
          <w:bCs w:val="0"/>
          <w:color w:val="008000"/>
        </w:rPr>
        <w:t>e (is-exam(e,4368)</w:t>
      </w:r>
      <w:r w:rsidRPr="00890C18">
        <w:rPr>
          <w:bCs w:val="0"/>
          <w:color w:val="008000"/>
        </w:rPr>
        <w:t xml:space="preserve"> </w:t>
      </w:r>
      <w:r>
        <w:rPr>
          <w:bCs w:val="0"/>
          <w:color w:val="008000"/>
        </w:rPr>
        <w:sym w:font="Symbol" w:char="F0D9"/>
      </w:r>
      <w:r>
        <w:rPr>
          <w:bCs w:val="0"/>
          <w:color w:val="008000"/>
        </w:rPr>
        <w:t xml:space="preserve"> taken(</w:t>
      </w:r>
      <w:proofErr w:type="spellStart"/>
      <w:r>
        <w:rPr>
          <w:bCs w:val="0"/>
          <w:color w:val="008000"/>
        </w:rPr>
        <w:t>s,e</w:t>
      </w:r>
      <w:proofErr w:type="spellEnd"/>
      <w:r>
        <w:rPr>
          <w:bCs w:val="0"/>
          <w:color w:val="008000"/>
        </w:rPr>
        <w:t>))</w:t>
      </w:r>
      <w:r w:rsidRPr="00890C18">
        <w:rPr>
          <w:bCs w:val="0"/>
          <w:color w:val="008000"/>
        </w:rPr>
        <w:sym w:font="Wingdings" w:char="F0E8"/>
      </w:r>
      <w:r>
        <w:rPr>
          <w:bCs w:val="0"/>
          <w:color w:val="008000"/>
        </w:rPr>
        <w:t>grade(</w:t>
      </w:r>
      <w:proofErr w:type="spellStart"/>
      <w:r>
        <w:rPr>
          <w:bCs w:val="0"/>
          <w:color w:val="008000"/>
        </w:rPr>
        <w:t>s,e,A</w:t>
      </w:r>
      <w:proofErr w:type="spellEnd"/>
      <w:r>
        <w:rPr>
          <w:bCs w:val="0"/>
          <w:color w:val="008000"/>
        </w:rPr>
        <w:t>))</w:t>
      </w:r>
    </w:p>
    <w:p w:rsidR="00890C18" w:rsidRDefault="00890C18" w:rsidP="00E72EEC">
      <w:pPr>
        <w:pStyle w:val="BodyTextIndent"/>
        <w:ind w:left="0"/>
        <w:jc w:val="both"/>
        <w:rPr>
          <w:bCs w:val="0"/>
          <w:color w:val="008000"/>
        </w:rPr>
      </w:pPr>
    </w:p>
    <w:p w:rsidR="00982125" w:rsidRDefault="00B35ABF" w:rsidP="00E72EEC">
      <w:pPr>
        <w:pStyle w:val="BodyTextIndent"/>
        <w:ind w:left="0"/>
        <w:jc w:val="both"/>
        <w:rPr>
          <w:bCs w:val="0"/>
          <w:color w:val="008000"/>
        </w:rPr>
      </w:pPr>
      <w:r>
        <w:rPr>
          <w:bCs w:val="0"/>
          <w:color w:val="008000"/>
        </w:rPr>
        <w:t>If you</w:t>
      </w:r>
      <w:r w:rsidR="00890C18">
        <w:rPr>
          <w:bCs w:val="0"/>
          <w:color w:val="008000"/>
        </w:rPr>
        <w:t xml:space="preserve"> </w:t>
      </w:r>
      <w:r>
        <w:rPr>
          <w:bCs w:val="0"/>
          <w:color w:val="008000"/>
        </w:rPr>
        <w:t>remove</w:t>
      </w:r>
      <w:r w:rsidR="00890C18">
        <w:rPr>
          <w:bCs w:val="0"/>
          <w:color w:val="008000"/>
        </w:rPr>
        <w:t xml:space="preserve"> taken(</w:t>
      </w:r>
      <w:proofErr w:type="spellStart"/>
      <w:r w:rsidR="00890C18">
        <w:rPr>
          <w:bCs w:val="0"/>
          <w:color w:val="008000"/>
        </w:rPr>
        <w:t>s</w:t>
      </w:r>
      <w:proofErr w:type="gramStart"/>
      <w:r w:rsidR="00890C18">
        <w:rPr>
          <w:bCs w:val="0"/>
          <w:color w:val="008000"/>
        </w:rPr>
        <w:t>,e</w:t>
      </w:r>
      <w:proofErr w:type="spellEnd"/>
      <w:proofErr w:type="gramEnd"/>
      <w:r w:rsidR="00890C18">
        <w:rPr>
          <w:bCs w:val="0"/>
          <w:color w:val="008000"/>
        </w:rPr>
        <w:t xml:space="preserve">) </w:t>
      </w:r>
      <w:r w:rsidR="00BA6581">
        <w:rPr>
          <w:bCs w:val="0"/>
          <w:color w:val="008000"/>
        </w:rPr>
        <w:t>from</w:t>
      </w:r>
      <w:r w:rsidR="00BC47D7">
        <w:rPr>
          <w:bCs w:val="0"/>
          <w:color w:val="008000"/>
        </w:rPr>
        <w:t xml:space="preserve"> the above formula</w:t>
      </w:r>
      <w:r w:rsidR="00890C18">
        <w:rPr>
          <w:bCs w:val="0"/>
          <w:color w:val="008000"/>
        </w:rPr>
        <w:t xml:space="preserve">, and I consider this formula </w:t>
      </w:r>
      <w:r w:rsidR="00BA6581">
        <w:rPr>
          <w:bCs w:val="0"/>
          <w:color w:val="008000"/>
        </w:rPr>
        <w:t>partially</w:t>
      </w:r>
      <w:r w:rsidR="00BC47D7">
        <w:rPr>
          <w:bCs w:val="0"/>
          <w:color w:val="008000"/>
        </w:rPr>
        <w:t xml:space="preserve"> </w:t>
      </w:r>
      <w:r w:rsidR="00BA6581">
        <w:rPr>
          <w:bCs w:val="0"/>
          <w:color w:val="008000"/>
        </w:rPr>
        <w:t xml:space="preserve"> correct; however,</w:t>
      </w:r>
      <w:r w:rsidR="00890C18">
        <w:rPr>
          <w:bCs w:val="0"/>
          <w:color w:val="008000"/>
        </w:rPr>
        <w:t xml:space="preserve"> it does not consider missed exams and exams in the future. </w:t>
      </w:r>
    </w:p>
    <w:p w:rsidR="007E5E0A" w:rsidRDefault="007E5E0A" w:rsidP="00E72EEC">
      <w:pPr>
        <w:pStyle w:val="BodyTextIndent"/>
        <w:ind w:left="0"/>
        <w:jc w:val="both"/>
        <w:rPr>
          <w:b w:val="0"/>
          <w:bCs w:val="0"/>
          <w:color w:val="FF0000"/>
        </w:rPr>
      </w:pPr>
    </w:p>
    <w:p w:rsidR="004F7A2E" w:rsidRPr="007E5E0A" w:rsidRDefault="00AF44BB" w:rsidP="00E72EEC">
      <w:pPr>
        <w:pStyle w:val="BodyTextIndent"/>
        <w:ind w:left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</w:t>
      </w:r>
      <w:r w:rsidR="004F7A2E" w:rsidRPr="007E5E0A">
        <w:rPr>
          <w:bCs w:val="0"/>
          <w:sz w:val="28"/>
          <w:szCs w:val="28"/>
        </w:rPr>
        <w:t>) Neural Networks</w:t>
      </w:r>
    </w:p>
    <w:p w:rsidR="00C07BFF" w:rsidRDefault="007E5E0A" w:rsidP="004F6DA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a) </w:t>
      </w:r>
      <w:r w:rsidR="004F7A2E">
        <w:rPr>
          <w:b w:val="0"/>
          <w:bCs w:val="0"/>
        </w:rPr>
        <w:t xml:space="preserve">How </w:t>
      </w:r>
      <w:proofErr w:type="gramStart"/>
      <w:r w:rsidR="004F7A2E">
        <w:rPr>
          <w:b w:val="0"/>
          <w:bCs w:val="0"/>
        </w:rPr>
        <w:t>are</w:t>
      </w:r>
      <w:proofErr w:type="gramEnd"/>
      <w:r w:rsidR="004F7A2E">
        <w:rPr>
          <w:b w:val="0"/>
          <w:bCs w:val="0"/>
        </w:rPr>
        <w:t xml:space="preserve"> activation functions used in neural network computations? What is neural network learning all about? </w:t>
      </w:r>
    </w:p>
    <w:p w:rsidR="004F6DAC" w:rsidRPr="00BA6581" w:rsidRDefault="00D253FA" w:rsidP="004F6DAC">
      <w:pPr>
        <w:pStyle w:val="BodyTextIndent"/>
        <w:ind w:left="0"/>
        <w:jc w:val="both"/>
        <w:rPr>
          <w:b w:val="0"/>
          <w:bCs w:val="0"/>
          <w:color w:val="1F497D" w:themeColor="text2"/>
        </w:rPr>
      </w:pPr>
      <w:r w:rsidRPr="00BA6581">
        <w:rPr>
          <w:b w:val="0"/>
          <w:bCs w:val="0"/>
          <w:color w:val="1F497D" w:themeColor="text2"/>
        </w:rPr>
        <w:t>Activation functions are applied to the linearly weighted sum of the input activations to determine the activation of a particular node.</w:t>
      </w:r>
    </w:p>
    <w:p w:rsidR="00D253FA" w:rsidRPr="00BA6581" w:rsidRDefault="00D253FA" w:rsidP="004F6DAC">
      <w:pPr>
        <w:pStyle w:val="BodyTextIndent"/>
        <w:ind w:left="0"/>
        <w:jc w:val="both"/>
        <w:rPr>
          <w:b w:val="0"/>
          <w:bCs w:val="0"/>
          <w:color w:val="1F497D" w:themeColor="text2"/>
        </w:rPr>
      </w:pPr>
    </w:p>
    <w:p w:rsidR="00D253FA" w:rsidRPr="00BC47D7" w:rsidRDefault="00D253FA" w:rsidP="004F6DAC">
      <w:pPr>
        <w:pStyle w:val="BodyTextIndent"/>
        <w:ind w:left="0"/>
        <w:jc w:val="both"/>
        <w:rPr>
          <w:b w:val="0"/>
          <w:bCs w:val="0"/>
          <w:color w:val="1F497D" w:themeColor="text2"/>
        </w:rPr>
      </w:pPr>
      <w:r w:rsidRPr="00BC47D7">
        <w:rPr>
          <w:b w:val="0"/>
          <w:bCs w:val="0"/>
          <w:color w:val="1F497D" w:themeColor="text2"/>
        </w:rPr>
        <w:t xml:space="preserve">Given: NN Architecture, activation function </w:t>
      </w:r>
    </w:p>
    <w:p w:rsidR="00D253FA" w:rsidRPr="00BC47D7" w:rsidRDefault="00D253FA" w:rsidP="004F6DAC">
      <w:pPr>
        <w:pStyle w:val="BodyTextIndent"/>
        <w:ind w:left="0"/>
        <w:jc w:val="both"/>
        <w:rPr>
          <w:b w:val="0"/>
          <w:bCs w:val="0"/>
          <w:color w:val="1F497D" w:themeColor="text2"/>
        </w:rPr>
      </w:pPr>
      <w:r w:rsidRPr="00BC47D7">
        <w:rPr>
          <w:b w:val="0"/>
          <w:bCs w:val="0"/>
          <w:color w:val="1F497D" w:themeColor="text2"/>
        </w:rPr>
        <w:t xml:space="preserve">NN-Learning: Find weights that minimize </w:t>
      </w:r>
      <w:r w:rsidR="00BA6581">
        <w:rPr>
          <w:b w:val="0"/>
          <w:bCs w:val="0"/>
          <w:color w:val="1F497D" w:themeColor="text2"/>
        </w:rPr>
        <w:t>a given</w:t>
      </w:r>
      <w:r w:rsidRPr="00BC47D7">
        <w:rPr>
          <w:b w:val="0"/>
          <w:bCs w:val="0"/>
          <w:color w:val="1F497D" w:themeColor="text2"/>
        </w:rPr>
        <w:t xml:space="preserve"> error function (for a given training set)</w:t>
      </w:r>
    </w:p>
    <w:p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>b) What is the main purpose of the back propagation algorithm?</w:t>
      </w:r>
    </w:p>
    <w:p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:rsidR="004F6DAC" w:rsidRPr="00BA6581" w:rsidRDefault="00D253FA" w:rsidP="004F6DAC">
      <w:pPr>
        <w:pStyle w:val="BodyTextIndent"/>
        <w:ind w:left="0"/>
        <w:jc w:val="both"/>
        <w:rPr>
          <w:rFonts w:ascii="Lucida Handwriting" w:hAnsi="Lucida Handwriting"/>
          <w:b w:val="0"/>
          <w:bCs w:val="0"/>
        </w:rPr>
      </w:pPr>
      <w:r w:rsidRPr="00BA6581">
        <w:rPr>
          <w:rFonts w:ascii="Lucida Handwriting" w:hAnsi="Lucida Handwriting"/>
          <w:b w:val="0"/>
          <w:bCs w:val="0"/>
        </w:rPr>
        <w:t>Already answered in question1!</w:t>
      </w:r>
    </w:p>
    <w:p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:rsidR="00C07BFF" w:rsidRPr="0048695D" w:rsidRDefault="00C07BFF" w:rsidP="00E72EEC">
      <w:pPr>
        <w:pStyle w:val="BodyTextIndent"/>
        <w:ind w:left="0"/>
        <w:jc w:val="both"/>
        <w:rPr>
          <w:b w:val="0"/>
          <w:bCs w:val="0"/>
        </w:rPr>
      </w:pPr>
    </w:p>
    <w:sectPr w:rsidR="00C07BFF" w:rsidRPr="0048695D" w:rsidSect="00BC62EE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A2" w:rsidRDefault="005426A2">
      <w:r>
        <w:separator/>
      </w:r>
    </w:p>
  </w:endnote>
  <w:endnote w:type="continuationSeparator" w:id="0">
    <w:p w:rsidR="005426A2" w:rsidRDefault="0054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3D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A2" w:rsidRDefault="005426A2">
      <w:r>
        <w:separator/>
      </w:r>
    </w:p>
  </w:footnote>
  <w:footnote w:type="continuationSeparator" w:id="0">
    <w:p w:rsidR="005426A2" w:rsidRDefault="0054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5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20"/>
  </w:num>
  <w:num w:numId="11">
    <w:abstractNumId w:val="13"/>
  </w:num>
  <w:num w:numId="12">
    <w:abstractNumId w:val="17"/>
  </w:num>
  <w:num w:numId="13">
    <w:abstractNumId w:val="18"/>
  </w:num>
  <w:num w:numId="14">
    <w:abstractNumId w:val="26"/>
  </w:num>
  <w:num w:numId="15">
    <w:abstractNumId w:val="21"/>
  </w:num>
  <w:num w:numId="16">
    <w:abstractNumId w:val="24"/>
  </w:num>
  <w:num w:numId="17">
    <w:abstractNumId w:val="3"/>
  </w:num>
  <w:num w:numId="18">
    <w:abstractNumId w:val="23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4F77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13DE"/>
    <w:rsid w:val="001F3079"/>
    <w:rsid w:val="002240E1"/>
    <w:rsid w:val="00224B92"/>
    <w:rsid w:val="00232C78"/>
    <w:rsid w:val="00244416"/>
    <w:rsid w:val="0024566B"/>
    <w:rsid w:val="00275379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6DAC"/>
    <w:rsid w:val="004F7A2E"/>
    <w:rsid w:val="00520BF7"/>
    <w:rsid w:val="00524F4C"/>
    <w:rsid w:val="0053260A"/>
    <w:rsid w:val="005426A2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B626F"/>
    <w:rsid w:val="007C2B04"/>
    <w:rsid w:val="007D1DC7"/>
    <w:rsid w:val="007E0299"/>
    <w:rsid w:val="007E3F97"/>
    <w:rsid w:val="007E5E0A"/>
    <w:rsid w:val="008104B3"/>
    <w:rsid w:val="008208C4"/>
    <w:rsid w:val="00847C25"/>
    <w:rsid w:val="00873A52"/>
    <w:rsid w:val="008760F8"/>
    <w:rsid w:val="00882772"/>
    <w:rsid w:val="00890C18"/>
    <w:rsid w:val="008A3BB7"/>
    <w:rsid w:val="008D613E"/>
    <w:rsid w:val="008E0F2C"/>
    <w:rsid w:val="008E0FA5"/>
    <w:rsid w:val="0090530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2125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52D07"/>
    <w:rsid w:val="00A67E9D"/>
    <w:rsid w:val="00A83038"/>
    <w:rsid w:val="00A93092"/>
    <w:rsid w:val="00A931B9"/>
    <w:rsid w:val="00A94CEB"/>
    <w:rsid w:val="00A9786E"/>
    <w:rsid w:val="00AC1130"/>
    <w:rsid w:val="00AD6CF6"/>
    <w:rsid w:val="00AF44BB"/>
    <w:rsid w:val="00B35ABF"/>
    <w:rsid w:val="00B41C45"/>
    <w:rsid w:val="00B55F62"/>
    <w:rsid w:val="00B65BED"/>
    <w:rsid w:val="00B65F21"/>
    <w:rsid w:val="00B85BA1"/>
    <w:rsid w:val="00B93ADD"/>
    <w:rsid w:val="00BA33FF"/>
    <w:rsid w:val="00BA3B15"/>
    <w:rsid w:val="00BA6581"/>
    <w:rsid w:val="00BC47D7"/>
    <w:rsid w:val="00BC62EE"/>
    <w:rsid w:val="00BD2678"/>
    <w:rsid w:val="00BD30E7"/>
    <w:rsid w:val="00BD50BF"/>
    <w:rsid w:val="00BE2C70"/>
    <w:rsid w:val="00BE6643"/>
    <w:rsid w:val="00C07BFF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253F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050E"/>
    <w:rsid w:val="00DD52F1"/>
    <w:rsid w:val="00E03FBF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EF0EFD"/>
    <w:rsid w:val="00F138D4"/>
    <w:rsid w:val="00F14667"/>
    <w:rsid w:val="00F21B90"/>
    <w:rsid w:val="00F4546C"/>
    <w:rsid w:val="00F45E3F"/>
    <w:rsid w:val="00F47066"/>
    <w:rsid w:val="00F55709"/>
    <w:rsid w:val="00F568CF"/>
    <w:rsid w:val="00F64B51"/>
    <w:rsid w:val="00F71C3C"/>
    <w:rsid w:val="00F7462D"/>
    <w:rsid w:val="00F74667"/>
    <w:rsid w:val="00F75EC7"/>
    <w:rsid w:val="00F81B13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ng.com/images/search?q=imgurl:https://nlp.stanford.edu/IR-book/html/htmledition/img1260.png&amp;view=detailv2&amp;iss=sbi&amp;rtpu=/search?q%3dwhat+are+support+vectors&amp;FORM=IEQN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s://nlp.stanford.edu/IR-book/html/htmledition/support-vector-machines-the-linearly-separable-case-1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2489-1657-40FC-8C0F-020BA08B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9</cp:revision>
  <cp:lastPrinted>2019-04-08T12:58:00Z</cp:lastPrinted>
  <dcterms:created xsi:type="dcterms:W3CDTF">2019-04-07T13:43:00Z</dcterms:created>
  <dcterms:modified xsi:type="dcterms:W3CDTF">2019-04-08T13:14:00Z</dcterms:modified>
</cp:coreProperties>
</file>