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BABFA" w14:textId="77777777" w:rsidR="0007728B" w:rsidRDefault="0007728B">
      <w:pPr>
        <w:jc w:val="right"/>
        <w:rPr>
          <w:sz w:val="18"/>
        </w:rPr>
      </w:pPr>
      <w:r>
        <w:rPr>
          <w:sz w:val="18"/>
        </w:rPr>
        <w:t>Dr. Christoph F. Eick</w:t>
      </w:r>
    </w:p>
    <w:p w14:paraId="5341901A" w14:textId="326B2D46" w:rsidR="0007728B" w:rsidRPr="00396CDC" w:rsidRDefault="00EB7C0F" w:rsidP="002151F0">
      <w:pPr>
        <w:jc w:val="center"/>
        <w:rPr>
          <w:sz w:val="28"/>
          <w:szCs w:val="28"/>
        </w:rPr>
      </w:pPr>
      <w:r w:rsidRPr="00396CDC">
        <w:rPr>
          <w:sz w:val="28"/>
          <w:szCs w:val="28"/>
        </w:rPr>
        <w:t>Review List</w:t>
      </w:r>
      <w:r w:rsidR="002151F0" w:rsidRPr="00396CDC">
        <w:rPr>
          <w:sz w:val="28"/>
          <w:szCs w:val="28"/>
        </w:rPr>
        <w:t xml:space="preserve"> </w:t>
      </w:r>
      <w:r w:rsidR="00B54CC5">
        <w:rPr>
          <w:sz w:val="28"/>
          <w:szCs w:val="28"/>
        </w:rPr>
        <w:t xml:space="preserve">Midterm </w:t>
      </w:r>
      <w:r w:rsidR="00526731" w:rsidRPr="00396CDC">
        <w:rPr>
          <w:sz w:val="28"/>
          <w:szCs w:val="28"/>
        </w:rPr>
        <w:t>Data Mining</w:t>
      </w:r>
      <w:r w:rsidR="00E17A9A" w:rsidRPr="00396CDC">
        <w:rPr>
          <w:sz w:val="28"/>
          <w:szCs w:val="28"/>
        </w:rPr>
        <w:t xml:space="preserve"> COSC </w:t>
      </w:r>
      <w:r w:rsidR="003A4591">
        <w:rPr>
          <w:sz w:val="28"/>
          <w:szCs w:val="28"/>
        </w:rPr>
        <w:t>63</w:t>
      </w:r>
      <w:r w:rsidR="00E17A9A" w:rsidRPr="00396CDC">
        <w:rPr>
          <w:sz w:val="28"/>
          <w:szCs w:val="28"/>
        </w:rPr>
        <w:t>35</w:t>
      </w:r>
    </w:p>
    <w:p w14:paraId="24D51839" w14:textId="5DFCCE32" w:rsidR="00412109" w:rsidRDefault="00037588" w:rsidP="00B54CC5">
      <w:pPr>
        <w:jc w:val="center"/>
        <w:rPr>
          <w:i/>
          <w:sz w:val="22"/>
          <w:szCs w:val="22"/>
        </w:rPr>
      </w:pPr>
      <w:r>
        <w:rPr>
          <w:sz w:val="28"/>
          <w:szCs w:val="28"/>
        </w:rPr>
        <w:t>Thursday</w:t>
      </w:r>
      <w:r w:rsidR="0001198E">
        <w:rPr>
          <w:sz w:val="28"/>
          <w:szCs w:val="28"/>
        </w:rPr>
        <w:t>, October 1</w:t>
      </w:r>
      <w:r w:rsidR="00B16EF6">
        <w:rPr>
          <w:sz w:val="28"/>
          <w:szCs w:val="28"/>
        </w:rPr>
        <w:t>0</w:t>
      </w:r>
      <w:r w:rsidR="0001198E">
        <w:rPr>
          <w:sz w:val="28"/>
          <w:szCs w:val="28"/>
        </w:rPr>
        <w:t>, 202</w:t>
      </w:r>
      <w:r w:rsidR="00B16EF6">
        <w:rPr>
          <w:sz w:val="28"/>
          <w:szCs w:val="28"/>
        </w:rPr>
        <w:t>4</w:t>
      </w:r>
      <w:r w:rsidR="00183731">
        <w:rPr>
          <w:sz w:val="28"/>
          <w:szCs w:val="28"/>
        </w:rPr>
        <w:t>, 2:30p</w:t>
      </w:r>
    </w:p>
    <w:p w14:paraId="27E91F7C" w14:textId="0750D94F" w:rsidR="00B54CC5" w:rsidRDefault="009315B6" w:rsidP="00EA1704">
      <w:pPr>
        <w:rPr>
          <w:i/>
          <w:sz w:val="22"/>
          <w:szCs w:val="22"/>
        </w:rPr>
      </w:pPr>
      <w:r w:rsidRPr="009315B6">
        <w:rPr>
          <w:i/>
          <w:sz w:val="22"/>
          <w:szCs w:val="22"/>
        </w:rPr>
        <w:t>Last updated</w:t>
      </w:r>
      <w:r w:rsidR="00B54CC5">
        <w:rPr>
          <w:i/>
          <w:sz w:val="22"/>
          <w:szCs w:val="22"/>
        </w:rPr>
        <w:t xml:space="preserve">: October </w:t>
      </w:r>
      <w:r w:rsidR="003A74B2">
        <w:rPr>
          <w:i/>
          <w:sz w:val="22"/>
          <w:szCs w:val="22"/>
        </w:rPr>
        <w:t>7</w:t>
      </w:r>
      <w:r w:rsidR="00096D20">
        <w:rPr>
          <w:i/>
          <w:sz w:val="22"/>
          <w:szCs w:val="22"/>
        </w:rPr>
        <w:t xml:space="preserve">, </w:t>
      </w:r>
      <w:r w:rsidR="003A74B2">
        <w:rPr>
          <w:i/>
          <w:sz w:val="22"/>
          <w:szCs w:val="22"/>
        </w:rPr>
        <w:t>noon!</w:t>
      </w:r>
    </w:p>
    <w:p w14:paraId="4459BD72" w14:textId="072BF219" w:rsidR="00EA1704" w:rsidRPr="00446EC0" w:rsidRDefault="00B54CC5" w:rsidP="00EA1704">
      <w:r>
        <w:rPr>
          <w:i/>
          <w:sz w:val="22"/>
          <w:szCs w:val="22"/>
        </w:rPr>
        <w:t>Th</w:t>
      </w:r>
      <w:r w:rsidR="00E27EC0" w:rsidRPr="00446EC0">
        <w:t xml:space="preserve">e exam </w:t>
      </w:r>
      <w:r w:rsidR="00526731" w:rsidRPr="00446EC0">
        <w:t>will be “open books and notes</w:t>
      </w:r>
      <w:r w:rsidR="00821BF5" w:rsidRPr="00446EC0">
        <w:t>”</w:t>
      </w:r>
      <w:r w:rsidR="00B50902">
        <w:t xml:space="preserve"> in </w:t>
      </w:r>
      <w:r w:rsidR="00B50902" w:rsidRPr="00B50902">
        <w:rPr>
          <w:b/>
          <w:bCs/>
          <w:color w:val="FF0000"/>
          <w:sz w:val="32"/>
          <w:szCs w:val="32"/>
        </w:rPr>
        <w:t xml:space="preserve">SEC </w:t>
      </w:r>
      <w:r w:rsidR="00472598">
        <w:rPr>
          <w:b/>
          <w:bCs/>
          <w:color w:val="FF0000"/>
          <w:sz w:val="32"/>
          <w:szCs w:val="32"/>
        </w:rPr>
        <w:t>2</w:t>
      </w:r>
      <w:r w:rsidR="00B50902" w:rsidRPr="00B50902">
        <w:rPr>
          <w:b/>
          <w:bCs/>
          <w:color w:val="FF0000"/>
          <w:sz w:val="32"/>
          <w:szCs w:val="32"/>
        </w:rPr>
        <w:t>0</w:t>
      </w:r>
      <w:r w:rsidR="002562D6">
        <w:rPr>
          <w:b/>
          <w:bCs/>
          <w:color w:val="FF0000"/>
          <w:sz w:val="32"/>
          <w:szCs w:val="32"/>
        </w:rPr>
        <w:t>3</w:t>
      </w:r>
      <w:r w:rsidR="003A5A3E">
        <w:t xml:space="preserve">; </w:t>
      </w:r>
      <w:r w:rsidR="00E44757">
        <w:t xml:space="preserve">the use of computers is not allowed, but calculators are okay; </w:t>
      </w:r>
      <w:r w:rsidR="00FC6ABA">
        <w:t>there will be no R-programming</w:t>
      </w:r>
      <w:r>
        <w:t xml:space="preserve"> or other programming tasks</w:t>
      </w:r>
      <w:r w:rsidR="00FC6ABA">
        <w:t xml:space="preserve"> in this exam</w:t>
      </w:r>
      <w:r w:rsidR="003A74B2">
        <w:t xml:space="preserve">. There will be 3+versions, and your neighbors will likely have different versions of the Midterm Exam. </w:t>
      </w:r>
      <w:r w:rsidR="003A79D9">
        <w:t xml:space="preserve"> </w:t>
      </w:r>
      <w:r w:rsidR="003A74B2">
        <w:t>T</w:t>
      </w:r>
      <w:r w:rsidR="003A79D9">
        <w:t xml:space="preserve">opics covered are: </w:t>
      </w:r>
    </w:p>
    <w:p w14:paraId="41C59AF3" w14:textId="77777777" w:rsidR="0007728B" w:rsidRPr="002151F0" w:rsidRDefault="0007728B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14:paraId="2A906DC7" w14:textId="4E17EED9" w:rsidR="00B54CC5" w:rsidRPr="00446EC0" w:rsidRDefault="00B54CC5" w:rsidP="00B54CC5">
      <w:pPr>
        <w:numPr>
          <w:ilvl w:val="0"/>
          <w:numId w:val="25"/>
        </w:numPr>
      </w:pPr>
      <w:r w:rsidRPr="00446EC0">
        <w:t>****</w:t>
      </w:r>
      <w:r>
        <w:t>*</w:t>
      </w:r>
      <w:r w:rsidRPr="00446EC0">
        <w:t>*</w:t>
      </w:r>
      <w:r>
        <w:t>*</w:t>
      </w:r>
      <w:r w:rsidR="002562D6">
        <w:t>*</w:t>
      </w:r>
      <w:r w:rsidR="003A74B2">
        <w:t>*</w:t>
      </w:r>
      <w:r w:rsidRPr="00446EC0">
        <w:t xml:space="preserve"> Exploratory Data Analysis (class transparencies </w:t>
      </w:r>
      <w:r>
        <w:t>discussion of Chapter3 in the first edition of the textbook</w:t>
      </w:r>
      <w:r w:rsidRPr="00446EC0">
        <w:t>; capability to apply EDA to a problem at hand (</w:t>
      </w:r>
      <w:r w:rsidR="00C22AFA">
        <w:t>questions are similar to</w:t>
      </w:r>
      <w:r>
        <w:t xml:space="preserve"> </w:t>
      </w:r>
      <w:r w:rsidR="00C22AFA">
        <w:t>Task1</w:t>
      </w:r>
      <w:r>
        <w:t xml:space="preserve"> centering on histograms, box plots, scatter plots</w:t>
      </w:r>
      <w:r w:rsidR="00C22AFA">
        <w:t>, fitting a linear function</w:t>
      </w:r>
      <w:r w:rsidR="00E44757">
        <w:t xml:space="preserve"> to a dataset</w:t>
      </w:r>
      <w:r>
        <w:t xml:space="preserve"> and statistical summaries</w:t>
      </w:r>
      <w:r w:rsidRPr="00446EC0">
        <w:t>))</w:t>
      </w:r>
    </w:p>
    <w:p w14:paraId="01D026CA" w14:textId="684F87C1" w:rsidR="00B54CC5" w:rsidRDefault="00B54CC5" w:rsidP="00B54CC5">
      <w:pPr>
        <w:numPr>
          <w:ilvl w:val="0"/>
          <w:numId w:val="25"/>
        </w:numPr>
      </w:pPr>
      <w:r>
        <w:t>**</w:t>
      </w:r>
      <w:r w:rsidR="003A74B2">
        <w:t>*</w:t>
      </w:r>
      <w:r>
        <w:t xml:space="preserve">  Basics of correlation, linear regression, Normal distribution; additional reading material for this topics includes: </w:t>
      </w:r>
      <w:hyperlink r:id="rId8" w:history="1">
        <w:r w:rsidRPr="004C054A">
          <w:rPr>
            <w:rStyle w:val="Hyperlink"/>
          </w:rPr>
          <w:t>http://en.wikipedia.org/wiki/Correlation_and_dependence</w:t>
        </w:r>
      </w:hyperlink>
      <w:r>
        <w:t xml:space="preserve"> .</w:t>
      </w:r>
      <w:r w:rsidRPr="004B21BB">
        <w:t xml:space="preserve"> </w:t>
      </w:r>
      <w:hyperlink r:id="rId9" w:history="1">
        <w:r w:rsidRPr="004C054A">
          <w:rPr>
            <w:rStyle w:val="Hyperlink"/>
          </w:rPr>
          <w:t>http://en.wikipedia.org/wiki/Normal_distribution</w:t>
        </w:r>
      </w:hyperlink>
      <w:r>
        <w:t xml:space="preserve"> , </w:t>
      </w:r>
      <w:hyperlink r:id="rId10" w:history="1">
        <w:r w:rsidRPr="004C054A">
          <w:rPr>
            <w:rStyle w:val="Hyperlink"/>
          </w:rPr>
          <w:t>http://en.wikipedia.org/wiki/Standard_score</w:t>
        </w:r>
      </w:hyperlink>
      <w:r>
        <w:t xml:space="preserve"> , </w:t>
      </w:r>
    </w:p>
    <w:p w14:paraId="296CCF67" w14:textId="77777777" w:rsidR="00B54CC5" w:rsidRDefault="00B54CC5" w:rsidP="00B54CC5">
      <w:pPr>
        <w:ind w:left="360"/>
      </w:pPr>
      <w:hyperlink r:id="rId11" w:history="1">
        <w:r w:rsidRPr="00D73080">
          <w:rPr>
            <w:rStyle w:val="Hyperlink"/>
          </w:rPr>
          <w:t>https://en.wikipedia.org/wiki/68–95–99.7_rule</w:t>
        </w:r>
      </w:hyperlink>
      <w:r>
        <w:t xml:space="preserve"> </w:t>
      </w:r>
    </w:p>
    <w:p w14:paraId="02260C0D" w14:textId="0D757746" w:rsidR="006571CB" w:rsidRDefault="001144AF" w:rsidP="00B8576F">
      <w:pPr>
        <w:numPr>
          <w:ilvl w:val="0"/>
          <w:numId w:val="25"/>
        </w:numPr>
      </w:pPr>
      <w:r>
        <w:t>***</w:t>
      </w:r>
      <w:r w:rsidR="00AB6370">
        <w:t>*</w:t>
      </w:r>
      <w:r w:rsidR="00B8576F">
        <w:t xml:space="preserve"> Introduction to Density Estimation (lecture transparencies, </w:t>
      </w:r>
      <w:r w:rsidR="004B21BB">
        <w:t xml:space="preserve"> </w:t>
      </w:r>
      <w:hyperlink r:id="rId12" w:history="1">
        <w:r w:rsidR="006571CB" w:rsidRPr="00A75A6E">
          <w:rPr>
            <w:rStyle w:val="Hyperlink"/>
          </w:rPr>
          <w:t>https://en.wikipedia.org/wiki/Multivariate_normal_distribution</w:t>
        </w:r>
      </w:hyperlink>
      <w:r w:rsidR="006571CB">
        <w:t xml:space="preserve">, </w:t>
      </w:r>
      <w:hyperlink r:id="rId13" w:history="1">
        <w:r w:rsidR="006571CB">
          <w:rPr>
            <w:rStyle w:val="Hyperlink"/>
          </w:rPr>
          <w:t>Kernel density estimation - Wikipedia</w:t>
        </w:r>
      </w:hyperlink>
      <w:r w:rsidR="006571CB">
        <w:t xml:space="preserve"> )</w:t>
      </w:r>
    </w:p>
    <w:p w14:paraId="08A90DE4" w14:textId="6EB5C12C" w:rsidR="007B3259" w:rsidRDefault="006571CB" w:rsidP="006571CB">
      <w:pPr>
        <w:numPr>
          <w:ilvl w:val="0"/>
          <w:numId w:val="25"/>
        </w:numPr>
      </w:pPr>
      <w:r>
        <w:t xml:space="preserve"> ** Similarity Assessment (Class Transparencies)</w:t>
      </w:r>
    </w:p>
    <w:p w14:paraId="452E1A83" w14:textId="00D78D2C" w:rsidR="00A2674E" w:rsidRDefault="003A4591" w:rsidP="00440661">
      <w:pPr>
        <w:numPr>
          <w:ilvl w:val="0"/>
          <w:numId w:val="25"/>
        </w:numPr>
      </w:pPr>
      <w:r>
        <w:t>*</w:t>
      </w:r>
      <w:r w:rsidR="003A79D9">
        <w:t>**</w:t>
      </w:r>
      <w:r>
        <w:t>***</w:t>
      </w:r>
      <w:r w:rsidR="001E7C39">
        <w:t>*</w:t>
      </w:r>
      <w:r>
        <w:t>**</w:t>
      </w:r>
      <w:r w:rsidR="006571CB">
        <w:t>*</w:t>
      </w:r>
      <w:r w:rsidR="001144AF">
        <w:t>**</w:t>
      </w:r>
      <w:r w:rsidR="003A74B2">
        <w:t>*</w:t>
      </w:r>
      <w:r w:rsidR="006571CB">
        <w:t xml:space="preserve"> Clustering centering on objectives,</w:t>
      </w:r>
      <w:r w:rsidR="006571CB" w:rsidRPr="006571CB">
        <w:t xml:space="preserve"> </w:t>
      </w:r>
      <w:r w:rsidR="006571CB">
        <w:t>cluster validity</w:t>
      </w:r>
      <w:r w:rsidR="002562D6">
        <w:t xml:space="preserve"> and evaluation</w:t>
      </w:r>
      <w:r w:rsidR="006571CB">
        <w:t xml:space="preserve">, K-means, PAM, DBSCAN, </w:t>
      </w:r>
      <w:r w:rsidR="002562D6">
        <w:t xml:space="preserve">EM </w:t>
      </w:r>
      <w:r w:rsidR="006571CB">
        <w:t>textbook pages 525-531, 534-542</w:t>
      </w:r>
      <w:r w:rsidR="0072355E">
        <w:t>, 549-553, 565-574, 579-584)</w:t>
      </w:r>
    </w:p>
    <w:p w14:paraId="39E7D611" w14:textId="140507EC" w:rsidR="00E82B90" w:rsidRDefault="00E82B90" w:rsidP="00E82B90">
      <w:pPr>
        <w:ind w:left="360"/>
      </w:pPr>
      <w:r>
        <w:t xml:space="preserve">Background material about EM and GMMs: </w:t>
      </w:r>
      <w:hyperlink r:id="rId14" w:history="1">
        <w:r w:rsidRPr="00E82B90">
          <w:rPr>
            <w:rStyle w:val="Hyperlink"/>
          </w:rPr>
          <w:t>Gaussian Mixture Model Explained | Built In</w:t>
        </w:r>
      </w:hyperlink>
    </w:p>
    <w:p w14:paraId="58BA951B" w14:textId="44B22238" w:rsidR="00B54CC5" w:rsidRPr="00E227C8" w:rsidRDefault="00B54CC5" w:rsidP="00B54CC5">
      <w:pPr>
        <w:numPr>
          <w:ilvl w:val="0"/>
          <w:numId w:val="25"/>
        </w:numPr>
        <w:jc w:val="both"/>
        <w:rPr>
          <w:color w:val="000000"/>
        </w:rPr>
      </w:pPr>
      <w:r w:rsidRPr="00E227C8">
        <w:rPr>
          <w:color w:val="000000"/>
        </w:rPr>
        <w:t>***</w:t>
      </w:r>
      <w:r w:rsidR="003A74B2">
        <w:rPr>
          <w:color w:val="000000"/>
        </w:rPr>
        <w:t>*</w:t>
      </w:r>
      <w:r w:rsidRPr="00E227C8">
        <w:rPr>
          <w:color w:val="000000"/>
        </w:rPr>
        <w:t xml:space="preserve">Outlier Detection and Anomaly Detection </w:t>
      </w:r>
    </w:p>
    <w:p w14:paraId="56778DB9" w14:textId="77777777" w:rsidR="00B54CC5" w:rsidRDefault="00B54CC5" w:rsidP="00B54CC5">
      <w:pPr>
        <w:numPr>
          <w:ilvl w:val="1"/>
          <w:numId w:val="25"/>
        </w:numPr>
        <w:jc w:val="both"/>
        <w:rPr>
          <w:color w:val="000000"/>
        </w:rPr>
      </w:pPr>
      <w:r w:rsidRPr="00E227C8">
        <w:rPr>
          <w:color w:val="000000"/>
        </w:rPr>
        <w:t>Covered transparencies</w:t>
      </w:r>
    </w:p>
    <w:p w14:paraId="4F8E7C6A" w14:textId="479912EB" w:rsidR="00B54CC5" w:rsidRDefault="00B54CC5" w:rsidP="00B54CC5">
      <w:pPr>
        <w:numPr>
          <w:ilvl w:val="1"/>
          <w:numId w:val="25"/>
        </w:numPr>
        <w:jc w:val="both"/>
        <w:rPr>
          <w:color w:val="000000"/>
        </w:rPr>
      </w:pPr>
      <w:r w:rsidRPr="00B54CC5">
        <w:rPr>
          <w:color w:val="000000"/>
        </w:rPr>
        <w:t>Book pages 703-711, 719-724</w:t>
      </w:r>
    </w:p>
    <w:p w14:paraId="0CDAA589" w14:textId="62B13E5B" w:rsidR="0001198E" w:rsidRPr="00B54CC5" w:rsidRDefault="0001198E" w:rsidP="0001198E">
      <w:pPr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**</w:t>
      </w:r>
      <w:r w:rsidR="003A74B2">
        <w:rPr>
          <w:color w:val="000000"/>
        </w:rPr>
        <w:t>**</w:t>
      </w:r>
      <w:r w:rsidR="002562D6">
        <w:rPr>
          <w:color w:val="000000"/>
        </w:rPr>
        <w:t xml:space="preserve"> </w:t>
      </w:r>
      <w:r w:rsidR="00037588">
        <w:rPr>
          <w:color w:val="000000"/>
          <w:sz w:val="27"/>
          <w:szCs w:val="27"/>
          <w:shd w:val="clear" w:color="auto" w:fill="E4FFFF"/>
        </w:rPr>
        <w:t>Data Storytelling  </w:t>
      </w:r>
      <w:hyperlink r:id="rId15" w:history="1">
        <w:r w:rsidR="00037588">
          <w:rPr>
            <w:rStyle w:val="Hyperlink"/>
            <w:sz w:val="27"/>
            <w:szCs w:val="27"/>
            <w:shd w:val="clear" w:color="auto" w:fill="E4FFFF"/>
          </w:rPr>
          <w:t>Data Storytelling</w:t>
        </w:r>
      </w:hyperlink>
      <w:r w:rsidR="00037588">
        <w:rPr>
          <w:color w:val="000000"/>
          <w:sz w:val="27"/>
          <w:szCs w:val="27"/>
          <w:shd w:val="clear" w:color="auto" w:fill="E4FFFF"/>
        </w:rPr>
        <w:t> slides</w:t>
      </w:r>
    </w:p>
    <w:p w14:paraId="65482B38" w14:textId="37CAAB30" w:rsidR="00B54CC5" w:rsidRDefault="00037588" w:rsidP="00B54CC5">
      <w:pPr>
        <w:rPr>
          <w:color w:val="000000"/>
        </w:rPr>
      </w:pPr>
      <w:r>
        <w:rPr>
          <w:color w:val="000000"/>
        </w:rPr>
        <w:t xml:space="preserve">           Read: </w:t>
      </w:r>
      <w:hyperlink r:id="rId16" w:history="1">
        <w:r w:rsidRPr="00037588">
          <w:rPr>
            <w:rStyle w:val="Hyperlink"/>
          </w:rPr>
          <w:t>Data Storytelling: The Essential Data Science Skill Everyone Needs (forbes.com)</w:t>
        </w:r>
      </w:hyperlink>
    </w:p>
    <w:p w14:paraId="35829EC4" w14:textId="77777777" w:rsidR="00037588" w:rsidRDefault="00037588" w:rsidP="0056267A"/>
    <w:p w14:paraId="0A2B7425" w14:textId="2AB0A34B" w:rsidR="003A4591" w:rsidRPr="00AB6370" w:rsidRDefault="00E17A9A" w:rsidP="0056267A">
      <w:r w:rsidRPr="00446EC0">
        <w:t>You should have detailed knowledge concerning the following algorithms</w:t>
      </w:r>
      <w:r w:rsidR="00F7698A">
        <w:t>, concepts</w:t>
      </w:r>
      <w:r w:rsidR="002100ED">
        <w:t xml:space="preserve"> and </w:t>
      </w:r>
      <w:r w:rsidR="00A2674E">
        <w:t>procedures: Apply density estim</w:t>
      </w:r>
      <w:r w:rsidR="00F7698A">
        <w:t>ation techniques to an example</w:t>
      </w:r>
      <w:r w:rsidR="00A2674E">
        <w:t>; K-Means, PAM,</w:t>
      </w:r>
      <w:r w:rsidR="00F7698A">
        <w:t xml:space="preserve"> </w:t>
      </w:r>
      <w:r w:rsidR="00A2674E">
        <w:t>DBSCAN</w:t>
      </w:r>
      <w:r w:rsidR="00037588">
        <w:t>, EM</w:t>
      </w:r>
      <w:r w:rsidR="002562D6">
        <w:t>; compute silhouette of a clustering</w:t>
      </w:r>
      <w:r w:rsidR="00996EFF">
        <w:t xml:space="preserve">; correlation-base cluster evaluation. </w:t>
      </w:r>
    </w:p>
    <w:p w14:paraId="4013549B" w14:textId="77777777" w:rsidR="003A4591" w:rsidRDefault="003A4591" w:rsidP="0056267A">
      <w:pPr>
        <w:rPr>
          <w:color w:val="000000"/>
          <w:sz w:val="27"/>
          <w:szCs w:val="27"/>
          <w:shd w:val="clear" w:color="auto" w:fill="E4FFFF"/>
        </w:rPr>
      </w:pPr>
    </w:p>
    <w:p w14:paraId="0FD435BC" w14:textId="4C3E42C5" w:rsidR="00B50902" w:rsidRPr="00B50902" w:rsidRDefault="00B50902" w:rsidP="0056267A">
      <w:pPr>
        <w:rPr>
          <w:color w:val="000000"/>
          <w:shd w:val="clear" w:color="auto" w:fill="E4FFFF"/>
        </w:rPr>
      </w:pPr>
      <w:r w:rsidRPr="00B50902">
        <w:rPr>
          <w:color w:val="000000"/>
          <w:shd w:val="clear" w:color="auto" w:fill="E4FFFF"/>
        </w:rPr>
        <w:t xml:space="preserve">The exam will not cover the introduction to data mining; these topics will be covered in </w:t>
      </w:r>
      <w:r w:rsidR="002562D6">
        <w:rPr>
          <w:color w:val="000000"/>
          <w:shd w:val="clear" w:color="auto" w:fill="E4FFFF"/>
        </w:rPr>
        <w:t>in the second course exam</w:t>
      </w:r>
      <w:r w:rsidRPr="00B50902">
        <w:rPr>
          <w:color w:val="000000"/>
          <w:shd w:val="clear" w:color="auto" w:fill="E4FFFF"/>
        </w:rPr>
        <w:t xml:space="preserve"> </w:t>
      </w:r>
    </w:p>
    <w:p w14:paraId="0FF26639" w14:textId="77777777" w:rsidR="00B50902" w:rsidRDefault="00B50902" w:rsidP="0056267A"/>
    <w:p w14:paraId="40A19BBF" w14:textId="0CA8C1A4" w:rsidR="00526731" w:rsidRDefault="00A2674E" w:rsidP="0056267A">
      <w:r>
        <w:t xml:space="preserve">The </w:t>
      </w:r>
      <w:r w:rsidR="00B54CC5">
        <w:t>midterm exam counts 2</w:t>
      </w:r>
      <w:r w:rsidR="002562D6">
        <w:t>3</w:t>
      </w:r>
      <w:r w:rsidR="00B54CC5">
        <w:t>%</w:t>
      </w:r>
      <w:r w:rsidR="00986F99" w:rsidRPr="00986F99">
        <w:t xml:space="preserve"> towards the overall course grade</w:t>
      </w:r>
      <w:r w:rsidR="001144AF">
        <w:t xml:space="preserve"> and </w:t>
      </w:r>
      <w:r w:rsidR="003A74B2">
        <w:t>takes</w:t>
      </w:r>
      <w:r w:rsidR="001144AF">
        <w:t xml:space="preserve"> </w:t>
      </w:r>
      <w:r w:rsidR="002562D6">
        <w:t xml:space="preserve">75 </w:t>
      </w:r>
      <w:r w:rsidR="001144AF">
        <w:t xml:space="preserve">minutes. </w:t>
      </w:r>
    </w:p>
    <w:sectPr w:rsidR="00526731">
      <w:footerReference w:type="even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65932" w14:textId="77777777" w:rsidR="00016BD2" w:rsidRDefault="00016BD2">
      <w:r>
        <w:separator/>
      </w:r>
    </w:p>
  </w:endnote>
  <w:endnote w:type="continuationSeparator" w:id="0">
    <w:p w14:paraId="76E9DDA3" w14:textId="77777777" w:rsidR="00016BD2" w:rsidRDefault="0001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FE5A" w14:textId="77777777" w:rsidR="00B15C75" w:rsidRDefault="00B15C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87139" w14:textId="77777777" w:rsidR="00B15C75" w:rsidRDefault="00B15C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84A3" w14:textId="77777777" w:rsidR="00B15C75" w:rsidRDefault="00B15C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F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F13D13" w14:textId="77777777" w:rsidR="00B15C75" w:rsidRDefault="00B15C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35D56" w14:textId="77777777" w:rsidR="00016BD2" w:rsidRDefault="00016BD2">
      <w:r>
        <w:separator/>
      </w:r>
    </w:p>
  </w:footnote>
  <w:footnote w:type="continuationSeparator" w:id="0">
    <w:p w14:paraId="3385BF2B" w14:textId="77777777" w:rsidR="00016BD2" w:rsidRDefault="0001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4B46"/>
    <w:multiLevelType w:val="hybridMultilevel"/>
    <w:tmpl w:val="AF481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607"/>
    <w:multiLevelType w:val="hybridMultilevel"/>
    <w:tmpl w:val="71C02F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C69FF"/>
    <w:multiLevelType w:val="hybridMultilevel"/>
    <w:tmpl w:val="7834D85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A150F362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4B26A3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337A2F"/>
    <w:multiLevelType w:val="hybridMultilevel"/>
    <w:tmpl w:val="82DCB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766F"/>
    <w:multiLevelType w:val="hybridMultilevel"/>
    <w:tmpl w:val="61A0D1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619C0"/>
    <w:multiLevelType w:val="hybridMultilevel"/>
    <w:tmpl w:val="248C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F4331"/>
    <w:multiLevelType w:val="hybridMultilevel"/>
    <w:tmpl w:val="E68E78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040A0E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F0560"/>
    <w:multiLevelType w:val="hybridMultilevel"/>
    <w:tmpl w:val="F85C77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E00A2"/>
    <w:multiLevelType w:val="hybridMultilevel"/>
    <w:tmpl w:val="BE485A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5047B"/>
    <w:multiLevelType w:val="hybridMultilevel"/>
    <w:tmpl w:val="5E3A713A"/>
    <w:lvl w:ilvl="0" w:tplc="E3305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B9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1203D"/>
    <w:multiLevelType w:val="hybridMultilevel"/>
    <w:tmpl w:val="BE485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B551E"/>
    <w:multiLevelType w:val="hybridMultilevel"/>
    <w:tmpl w:val="32346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93BBD"/>
    <w:multiLevelType w:val="hybridMultilevel"/>
    <w:tmpl w:val="550874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91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257D6"/>
    <w:multiLevelType w:val="hybridMultilevel"/>
    <w:tmpl w:val="F85C7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D93EB0"/>
    <w:multiLevelType w:val="hybridMultilevel"/>
    <w:tmpl w:val="DF8CA9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53ACC"/>
    <w:multiLevelType w:val="hybridMultilevel"/>
    <w:tmpl w:val="0F3A66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E63153"/>
    <w:multiLevelType w:val="hybridMultilevel"/>
    <w:tmpl w:val="D11CD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9D3E62"/>
    <w:multiLevelType w:val="hybridMultilevel"/>
    <w:tmpl w:val="DBB0B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06C0F"/>
    <w:multiLevelType w:val="hybridMultilevel"/>
    <w:tmpl w:val="A57E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717D3"/>
    <w:multiLevelType w:val="hybridMultilevel"/>
    <w:tmpl w:val="9B72135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9E48B3"/>
    <w:multiLevelType w:val="hybridMultilevel"/>
    <w:tmpl w:val="9AB48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46B2A"/>
    <w:multiLevelType w:val="hybridMultilevel"/>
    <w:tmpl w:val="15968444"/>
    <w:lvl w:ilvl="0" w:tplc="82A44E10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47F5B"/>
    <w:multiLevelType w:val="hybridMultilevel"/>
    <w:tmpl w:val="D7C4F4F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98595F"/>
    <w:multiLevelType w:val="hybridMultilevel"/>
    <w:tmpl w:val="9ED2745E"/>
    <w:lvl w:ilvl="0" w:tplc="43EE9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EE970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373B5E"/>
    <w:multiLevelType w:val="hybridMultilevel"/>
    <w:tmpl w:val="AF4811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DE4241"/>
    <w:multiLevelType w:val="hybridMultilevel"/>
    <w:tmpl w:val="EF2C32B8"/>
    <w:lvl w:ilvl="0" w:tplc="A4E8CE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10636"/>
    <w:multiLevelType w:val="hybridMultilevel"/>
    <w:tmpl w:val="CA5A9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FE4906"/>
    <w:multiLevelType w:val="hybridMultilevel"/>
    <w:tmpl w:val="4B6CD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6211438">
    <w:abstractNumId w:val="7"/>
  </w:num>
  <w:num w:numId="2" w16cid:durableId="513420703">
    <w:abstractNumId w:val="18"/>
  </w:num>
  <w:num w:numId="3" w16cid:durableId="1505046125">
    <w:abstractNumId w:val="13"/>
  </w:num>
  <w:num w:numId="4" w16cid:durableId="846216106">
    <w:abstractNumId w:val="26"/>
  </w:num>
  <w:num w:numId="5" w16cid:durableId="882403702">
    <w:abstractNumId w:val="8"/>
  </w:num>
  <w:num w:numId="6" w16cid:durableId="202058705">
    <w:abstractNumId w:val="10"/>
  </w:num>
  <w:num w:numId="7" w16cid:durableId="1652632569">
    <w:abstractNumId w:val="1"/>
  </w:num>
  <w:num w:numId="8" w16cid:durableId="338191762">
    <w:abstractNumId w:val="9"/>
  </w:num>
  <w:num w:numId="9" w16cid:durableId="1637174783">
    <w:abstractNumId w:val="19"/>
  </w:num>
  <w:num w:numId="10" w16cid:durableId="1171914901">
    <w:abstractNumId w:val="12"/>
  </w:num>
  <w:num w:numId="11" w16cid:durableId="636648513">
    <w:abstractNumId w:val="6"/>
  </w:num>
  <w:num w:numId="12" w16cid:durableId="391925675">
    <w:abstractNumId w:val="22"/>
  </w:num>
  <w:num w:numId="13" w16cid:durableId="1851290193">
    <w:abstractNumId w:val="14"/>
  </w:num>
  <w:num w:numId="14" w16cid:durableId="2082752106">
    <w:abstractNumId w:val="24"/>
  </w:num>
  <w:num w:numId="15" w16cid:durableId="1609461845">
    <w:abstractNumId w:val="5"/>
  </w:num>
  <w:num w:numId="16" w16cid:durableId="537013565">
    <w:abstractNumId w:val="0"/>
  </w:num>
  <w:num w:numId="17" w16cid:durableId="417948942">
    <w:abstractNumId w:val="4"/>
  </w:num>
  <w:num w:numId="18" w16cid:durableId="940794635">
    <w:abstractNumId w:val="2"/>
  </w:num>
  <w:num w:numId="19" w16cid:durableId="1699086872">
    <w:abstractNumId w:val="23"/>
  </w:num>
  <w:num w:numId="20" w16cid:durableId="1492024433">
    <w:abstractNumId w:val="20"/>
  </w:num>
  <w:num w:numId="21" w16cid:durableId="1347059406">
    <w:abstractNumId w:val="15"/>
  </w:num>
  <w:num w:numId="22" w16cid:durableId="1593203527">
    <w:abstractNumId w:val="3"/>
  </w:num>
  <w:num w:numId="23" w16cid:durableId="323052008">
    <w:abstractNumId w:val="11"/>
  </w:num>
  <w:num w:numId="24" w16cid:durableId="100534844">
    <w:abstractNumId w:val="16"/>
  </w:num>
  <w:num w:numId="25" w16cid:durableId="448010741">
    <w:abstractNumId w:val="27"/>
  </w:num>
  <w:num w:numId="26" w16cid:durableId="1040743667">
    <w:abstractNumId w:val="17"/>
  </w:num>
  <w:num w:numId="27" w16cid:durableId="441386713">
    <w:abstractNumId w:val="25"/>
  </w:num>
  <w:num w:numId="28" w16cid:durableId="18235020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92"/>
    <w:rsid w:val="00000CA9"/>
    <w:rsid w:val="000113F4"/>
    <w:rsid w:val="0001198E"/>
    <w:rsid w:val="00015E61"/>
    <w:rsid w:val="00016BD2"/>
    <w:rsid w:val="00037588"/>
    <w:rsid w:val="0007728B"/>
    <w:rsid w:val="00082066"/>
    <w:rsid w:val="000844FD"/>
    <w:rsid w:val="00096D20"/>
    <w:rsid w:val="000B1C8D"/>
    <w:rsid w:val="000C3BEC"/>
    <w:rsid w:val="000D1002"/>
    <w:rsid w:val="001144AF"/>
    <w:rsid w:val="001237D0"/>
    <w:rsid w:val="001332EF"/>
    <w:rsid w:val="00155E8D"/>
    <w:rsid w:val="00165869"/>
    <w:rsid w:val="00172C2E"/>
    <w:rsid w:val="00180BB2"/>
    <w:rsid w:val="00182D4D"/>
    <w:rsid w:val="00183731"/>
    <w:rsid w:val="001B5AAE"/>
    <w:rsid w:val="001E7C39"/>
    <w:rsid w:val="001F295A"/>
    <w:rsid w:val="00207451"/>
    <w:rsid w:val="002100ED"/>
    <w:rsid w:val="002151F0"/>
    <w:rsid w:val="00234454"/>
    <w:rsid w:val="00246C85"/>
    <w:rsid w:val="002562D6"/>
    <w:rsid w:val="002861DF"/>
    <w:rsid w:val="0029288E"/>
    <w:rsid w:val="002B0FF9"/>
    <w:rsid w:val="002B5817"/>
    <w:rsid w:val="002D2AAB"/>
    <w:rsid w:val="002F1E40"/>
    <w:rsid w:val="002F260E"/>
    <w:rsid w:val="003146E3"/>
    <w:rsid w:val="00373D13"/>
    <w:rsid w:val="0038384A"/>
    <w:rsid w:val="00396CDC"/>
    <w:rsid w:val="003A4591"/>
    <w:rsid w:val="003A5A3E"/>
    <w:rsid w:val="003A74B2"/>
    <w:rsid w:val="003A79D9"/>
    <w:rsid w:val="003F6A8C"/>
    <w:rsid w:val="00412109"/>
    <w:rsid w:val="00424128"/>
    <w:rsid w:val="00437710"/>
    <w:rsid w:val="00440661"/>
    <w:rsid w:val="00446EC0"/>
    <w:rsid w:val="0046574F"/>
    <w:rsid w:val="00471465"/>
    <w:rsid w:val="00472598"/>
    <w:rsid w:val="004912FB"/>
    <w:rsid w:val="004B0E60"/>
    <w:rsid w:val="004B21BB"/>
    <w:rsid w:val="004D051D"/>
    <w:rsid w:val="00526731"/>
    <w:rsid w:val="00527938"/>
    <w:rsid w:val="00531BB4"/>
    <w:rsid w:val="00546008"/>
    <w:rsid w:val="0056267A"/>
    <w:rsid w:val="00581FCD"/>
    <w:rsid w:val="005B1D8E"/>
    <w:rsid w:val="005E4637"/>
    <w:rsid w:val="00606B4B"/>
    <w:rsid w:val="00621AE3"/>
    <w:rsid w:val="006571CB"/>
    <w:rsid w:val="00671C2B"/>
    <w:rsid w:val="00681D24"/>
    <w:rsid w:val="006C3B29"/>
    <w:rsid w:val="007009C3"/>
    <w:rsid w:val="0072355E"/>
    <w:rsid w:val="007364B5"/>
    <w:rsid w:val="00746124"/>
    <w:rsid w:val="00796F29"/>
    <w:rsid w:val="007B3259"/>
    <w:rsid w:val="007C353C"/>
    <w:rsid w:val="007D4CC7"/>
    <w:rsid w:val="007D6DBD"/>
    <w:rsid w:val="007F3C05"/>
    <w:rsid w:val="00821BF5"/>
    <w:rsid w:val="00836ABB"/>
    <w:rsid w:val="00837BE5"/>
    <w:rsid w:val="00875C90"/>
    <w:rsid w:val="00876983"/>
    <w:rsid w:val="008C02FF"/>
    <w:rsid w:val="008D2D05"/>
    <w:rsid w:val="009315B6"/>
    <w:rsid w:val="0098214A"/>
    <w:rsid w:val="00986F99"/>
    <w:rsid w:val="009913BA"/>
    <w:rsid w:val="00996EFF"/>
    <w:rsid w:val="009B4382"/>
    <w:rsid w:val="009F23F8"/>
    <w:rsid w:val="00A21E22"/>
    <w:rsid w:val="00A26497"/>
    <w:rsid w:val="00A2674E"/>
    <w:rsid w:val="00A3794A"/>
    <w:rsid w:val="00A45014"/>
    <w:rsid w:val="00A45E85"/>
    <w:rsid w:val="00A47DE6"/>
    <w:rsid w:val="00A52064"/>
    <w:rsid w:val="00AB6370"/>
    <w:rsid w:val="00AB6A79"/>
    <w:rsid w:val="00AD6D2C"/>
    <w:rsid w:val="00AE535C"/>
    <w:rsid w:val="00B15C75"/>
    <w:rsid w:val="00B16EF6"/>
    <w:rsid w:val="00B50902"/>
    <w:rsid w:val="00B54CC5"/>
    <w:rsid w:val="00B65645"/>
    <w:rsid w:val="00B80027"/>
    <w:rsid w:val="00B8576F"/>
    <w:rsid w:val="00B91BD2"/>
    <w:rsid w:val="00BA6A1D"/>
    <w:rsid w:val="00BA6C78"/>
    <w:rsid w:val="00BC0963"/>
    <w:rsid w:val="00BC3F01"/>
    <w:rsid w:val="00BE1CBD"/>
    <w:rsid w:val="00C0665F"/>
    <w:rsid w:val="00C06992"/>
    <w:rsid w:val="00C22AFA"/>
    <w:rsid w:val="00C2513E"/>
    <w:rsid w:val="00C505AD"/>
    <w:rsid w:val="00C558C8"/>
    <w:rsid w:val="00C5630C"/>
    <w:rsid w:val="00CA6D6E"/>
    <w:rsid w:val="00CB00A8"/>
    <w:rsid w:val="00CB30F0"/>
    <w:rsid w:val="00CC4092"/>
    <w:rsid w:val="00CC71D2"/>
    <w:rsid w:val="00CE7DF4"/>
    <w:rsid w:val="00D23750"/>
    <w:rsid w:val="00D25485"/>
    <w:rsid w:val="00D2795C"/>
    <w:rsid w:val="00DA0FC1"/>
    <w:rsid w:val="00DB40C1"/>
    <w:rsid w:val="00DD7645"/>
    <w:rsid w:val="00DF0A99"/>
    <w:rsid w:val="00E17A9A"/>
    <w:rsid w:val="00E27EC0"/>
    <w:rsid w:val="00E44757"/>
    <w:rsid w:val="00E4544C"/>
    <w:rsid w:val="00E5697E"/>
    <w:rsid w:val="00E82B90"/>
    <w:rsid w:val="00E91BB7"/>
    <w:rsid w:val="00EA1704"/>
    <w:rsid w:val="00EA5A37"/>
    <w:rsid w:val="00EB7C0F"/>
    <w:rsid w:val="00EE6A13"/>
    <w:rsid w:val="00EE720A"/>
    <w:rsid w:val="00EF5221"/>
    <w:rsid w:val="00EF67F6"/>
    <w:rsid w:val="00F27237"/>
    <w:rsid w:val="00F3722B"/>
    <w:rsid w:val="00F40007"/>
    <w:rsid w:val="00F44CE5"/>
    <w:rsid w:val="00F540FD"/>
    <w:rsid w:val="00F73B3E"/>
    <w:rsid w:val="00F7698A"/>
    <w:rsid w:val="00FA011E"/>
    <w:rsid w:val="00FC0BDA"/>
    <w:rsid w:val="00FC6ABA"/>
    <w:rsid w:val="00FE0094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EDE17"/>
  <w15:docId w15:val="{B1DD3C50-6A09-4784-82B3-8CAA3CC0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pPr>
      <w:ind w:left="360"/>
    </w:pPr>
    <w:rPr>
      <w:b/>
      <w:bCs/>
    </w:rPr>
  </w:style>
  <w:style w:type="paragraph" w:styleId="BodyTextIndent2">
    <w:name w:val="Body Text Indent 2"/>
    <w:basedOn w:val="Normal"/>
    <w:pPr>
      <w:ind w:left="360"/>
    </w:pPr>
    <w:rPr>
      <w:sz w:val="28"/>
    </w:rPr>
  </w:style>
  <w:style w:type="paragraph" w:styleId="BodyTextIndent3">
    <w:name w:val="Body Text Indent 3"/>
    <w:basedOn w:val="Normal"/>
    <w:pPr>
      <w:ind w:left="36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EC0"/>
    <w:pPr>
      <w:ind w:left="720"/>
      <w:contextualSpacing/>
    </w:pPr>
  </w:style>
  <w:style w:type="character" w:styleId="FollowedHyperlink">
    <w:name w:val="FollowedHyperlink"/>
    <w:basedOn w:val="DefaultParagraphFont"/>
    <w:rsid w:val="007B32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orrelation_and_dependence" TargetMode="External"/><Relationship Id="rId13" Type="http://schemas.openxmlformats.org/officeDocument/2006/relationships/hyperlink" Target="https://en.wikipedia.org/wiki/Kernel_density_estimatio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Multivariate_normal_distributio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orbes.com/sites/brentdykes/2016/03/31/data-storytelling-the-essential-data-science-skill-everyone-needs/?sh=146220b252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68&#8211;95&#8211;99.7_ru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cs.uh.edu/~ceick/DM/DataStorytelling.pptx" TargetMode="External"/><Relationship Id="rId10" Type="http://schemas.openxmlformats.org/officeDocument/2006/relationships/hyperlink" Target="http://en.wikipedia.org/wiki/Standard_scor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Normal_distribution" TargetMode="External"/><Relationship Id="rId14" Type="http://schemas.openxmlformats.org/officeDocument/2006/relationships/hyperlink" Target="https://builtin.com/articles/gaussian-mixture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D04D-AB8B-4D54-8006-0464F5B7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University of Houston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Eick, Christoph F</cp:lastModifiedBy>
  <cp:revision>7</cp:revision>
  <cp:lastPrinted>2022-10-11T19:08:00Z</cp:lastPrinted>
  <dcterms:created xsi:type="dcterms:W3CDTF">2024-10-05T14:22:00Z</dcterms:created>
  <dcterms:modified xsi:type="dcterms:W3CDTF">2024-10-07T17:23:00Z</dcterms:modified>
</cp:coreProperties>
</file>