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2B" w:rsidRPr="00520BF7" w:rsidRDefault="00CA1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3, 2016</w:t>
      </w:r>
      <w:r w:rsidR="00520BF7" w:rsidRPr="00520BF7">
        <w:rPr>
          <w:b/>
          <w:bCs/>
          <w:sz w:val="28"/>
          <w:szCs w:val="28"/>
        </w:rPr>
        <w:t xml:space="preserve"> </w:t>
      </w:r>
      <w:r w:rsidR="006B62A6" w:rsidRPr="00520BF7">
        <w:rPr>
          <w:b/>
          <w:bCs/>
          <w:sz w:val="28"/>
          <w:szCs w:val="28"/>
        </w:rPr>
        <w:t xml:space="preserve">Review </w:t>
      </w:r>
      <w:r w:rsidR="006A6FB2">
        <w:rPr>
          <w:b/>
          <w:bCs/>
          <w:sz w:val="28"/>
          <w:szCs w:val="28"/>
        </w:rPr>
        <w:t xml:space="preserve">for COSC 4355 </w:t>
      </w:r>
      <w:r w:rsidR="006B62A6" w:rsidRPr="00520BF7">
        <w:rPr>
          <w:b/>
          <w:bCs/>
          <w:sz w:val="28"/>
          <w:szCs w:val="28"/>
        </w:rPr>
        <w:t xml:space="preserve">Final Exam </w:t>
      </w:r>
    </w:p>
    <w:p w:rsidR="005E4A2B" w:rsidRPr="00D512A2" w:rsidRDefault="005E4A2B" w:rsidP="00847C25">
      <w:pPr>
        <w:rPr>
          <w:sz w:val="16"/>
          <w:szCs w:val="16"/>
        </w:rPr>
      </w:pPr>
    </w:p>
    <w:p w:rsidR="005E4A2B" w:rsidRDefault="00794279" w:rsidP="00951657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E4A2B" w:rsidRPr="005C506A">
        <w:rPr>
          <w:b/>
          <w:sz w:val="28"/>
          <w:szCs w:val="28"/>
        </w:rPr>
        <w:t xml:space="preserve">) Association Rule Mining </w:t>
      </w:r>
    </w:p>
    <w:p w:rsidR="005E4A2B" w:rsidRDefault="005E4A2B" w:rsidP="00F64B51">
      <w:r w:rsidRPr="005C506A">
        <w:t>a)</w:t>
      </w:r>
      <w:r>
        <w:t xml:space="preserve">  How </w:t>
      </w:r>
      <w:r w:rsidRPr="006A6FB2">
        <w:t>are rules</w:t>
      </w:r>
      <w:r>
        <w:t xml:space="preserve"> generated by APRIORI-style association rule mining algorithms? How are frequent </w:t>
      </w:r>
      <w:proofErr w:type="spellStart"/>
      <w:r>
        <w:t>itemsets</w:t>
      </w:r>
      <w:proofErr w:type="spellEnd"/>
      <w:r>
        <w:t xml:space="preserve"> used when creating rules? [3]</w:t>
      </w:r>
    </w:p>
    <w:p w:rsidR="00D512A2" w:rsidRPr="00D512A2" w:rsidRDefault="00D512A2" w:rsidP="00F64B51">
      <w:pPr>
        <w:rPr>
          <w:color w:val="7030A0"/>
        </w:rPr>
      </w:pPr>
      <w:r w:rsidRPr="00D512A2">
        <w:rPr>
          <w:color w:val="7030A0"/>
        </w:rPr>
        <w:t xml:space="preserve">Frequent </w:t>
      </w:r>
      <w:proofErr w:type="spellStart"/>
      <w:r w:rsidRPr="00D512A2">
        <w:rPr>
          <w:color w:val="7030A0"/>
        </w:rPr>
        <w:t>itemsets</w:t>
      </w:r>
      <w:proofErr w:type="spellEnd"/>
      <w:r w:rsidRPr="00D512A2">
        <w:rPr>
          <w:color w:val="7030A0"/>
        </w:rPr>
        <w:t xml:space="preserve"> with their support are stored in a hash-table that has been created by the frequent item set mining phase; next rules are generated as follows:</w:t>
      </w:r>
    </w:p>
    <w:p w:rsidR="00A931B9" w:rsidRPr="00425DBD" w:rsidRDefault="0070056B" w:rsidP="005C506A">
      <w:pPr>
        <w:rPr>
          <w:color w:val="FF0000"/>
        </w:rPr>
      </w:pPr>
      <w:r>
        <w:rPr>
          <w:color w:val="FF0000"/>
        </w:rPr>
        <w:t>For</w:t>
      </w:r>
      <w:r w:rsidR="00A931B9">
        <w:rPr>
          <w:color w:val="FF0000"/>
        </w:rPr>
        <w:t xml:space="preserve"> each frequent </w:t>
      </w:r>
      <w:proofErr w:type="spellStart"/>
      <w:r w:rsidR="00A931B9">
        <w:rPr>
          <w:color w:val="FF0000"/>
        </w:rPr>
        <w:t>itemset</w:t>
      </w:r>
      <w:proofErr w:type="spellEnd"/>
      <w:r w:rsidR="00A931B9">
        <w:rPr>
          <w:color w:val="FF0000"/>
        </w:rPr>
        <w:t xml:space="preserve">, create all possible rules that contain the </w:t>
      </w:r>
      <w:r w:rsidR="00A931B9" w:rsidRPr="007D1DC7">
        <w:rPr>
          <w:color w:val="FF0000"/>
          <w:u w:val="single"/>
        </w:rPr>
        <w:t xml:space="preserve">all </w:t>
      </w:r>
      <w:r w:rsidR="00A931B9">
        <w:rPr>
          <w:color w:val="FF0000"/>
        </w:rPr>
        <w:t xml:space="preserve">items </w:t>
      </w:r>
      <w:r w:rsidR="007D1DC7">
        <w:rPr>
          <w:color w:val="FF0000"/>
        </w:rPr>
        <w:t>in</w:t>
      </w:r>
      <w:r w:rsidR="00A931B9">
        <w:rPr>
          <w:color w:val="FF0000"/>
        </w:rPr>
        <w:t xml:space="preserve"> the item set. Then for each rule compute support</w:t>
      </w:r>
      <w:r w:rsidR="00622F27">
        <w:rPr>
          <w:color w:val="FF0000"/>
        </w:rPr>
        <w:t xml:space="preserve"> </w:t>
      </w:r>
      <w:r w:rsidR="00A931B9">
        <w:rPr>
          <w:color w:val="FF0000"/>
        </w:rPr>
        <w:t>(all attributes of the rule)/</w:t>
      </w:r>
      <w:proofErr w:type="gramStart"/>
      <w:r w:rsidR="00A931B9">
        <w:rPr>
          <w:color w:val="FF0000"/>
        </w:rPr>
        <w:t>support(</w:t>
      </w:r>
      <w:proofErr w:type="gramEnd"/>
      <w:r w:rsidR="00A931B9">
        <w:rPr>
          <w:color w:val="FF0000"/>
        </w:rPr>
        <w:t xml:space="preserve">attributes that </w:t>
      </w:r>
      <w:r w:rsidR="007D1DC7">
        <w:rPr>
          <w:color w:val="FF0000"/>
        </w:rPr>
        <w:t xml:space="preserve">occur on the </w:t>
      </w:r>
      <w:proofErr w:type="spellStart"/>
      <w:r w:rsidR="007D1DC7">
        <w:rPr>
          <w:color w:val="FF0000"/>
        </w:rPr>
        <w:t>lefthand</w:t>
      </w:r>
      <w:proofErr w:type="spellEnd"/>
      <w:r w:rsidR="007D1DC7">
        <w:rPr>
          <w:color w:val="FF0000"/>
        </w:rPr>
        <w:t xml:space="preserve"> side) which is the confidence of th</w:t>
      </w:r>
      <w:r w:rsidR="00F71C3C">
        <w:rPr>
          <w:color w:val="FF0000"/>
        </w:rPr>
        <w:t>at</w:t>
      </w:r>
      <w:r w:rsidR="007D1DC7">
        <w:rPr>
          <w:color w:val="FF0000"/>
        </w:rPr>
        <w:t xml:space="preserve"> rul</w:t>
      </w:r>
      <w:r w:rsidR="00F71C3C">
        <w:rPr>
          <w:color w:val="FF0000"/>
        </w:rPr>
        <w:t>e</w:t>
      </w:r>
      <w:r w:rsidR="00D512A2">
        <w:rPr>
          <w:rFonts w:ascii="Lucida Bright" w:hAnsi="Lucida Bright"/>
          <w:color w:val="FF0000"/>
        </w:rPr>
        <w:t>—</w:t>
      </w:r>
      <w:r w:rsidR="00D512A2">
        <w:rPr>
          <w:color w:val="FF0000"/>
        </w:rPr>
        <w:t>those support values can be quickly retrieved from the hash-table</w:t>
      </w:r>
      <w:r w:rsidR="00F71C3C">
        <w:rPr>
          <w:color w:val="FF0000"/>
        </w:rPr>
        <w:t>; keep those rules whose confi</w:t>
      </w:r>
      <w:r w:rsidR="007D1DC7">
        <w:rPr>
          <w:color w:val="FF0000"/>
        </w:rPr>
        <w:t xml:space="preserve">dence is above the confidence threshold. </w:t>
      </w:r>
    </w:p>
    <w:p w:rsidR="005E4A2B" w:rsidRDefault="005E4A2B" w:rsidP="005C506A">
      <w:r>
        <w:t xml:space="preserve">b) Assume the APRIORI algorithm identified the following seven 4-item sets that satisfy a user given support threshold: </w:t>
      </w:r>
    </w:p>
    <w:p w:rsidR="005E4A2B" w:rsidRPr="005C506A" w:rsidRDefault="005E4A2B" w:rsidP="005C506A">
      <w:pPr>
        <w:rPr>
          <w:rFonts w:ascii="Verdana" w:hAnsi="Verdana"/>
        </w:rPr>
      </w:pPr>
      <w:proofErr w:type="spellStart"/>
      <w:proofErr w:type="gramStart"/>
      <w:r w:rsidRPr="005C506A">
        <w:rPr>
          <w:rFonts w:ascii="Verdana" w:hAnsi="Verdana"/>
        </w:rPr>
        <w:t>acde</w:t>
      </w:r>
      <w:proofErr w:type="spellEnd"/>
      <w:proofErr w:type="gramEnd"/>
      <w:r w:rsidRPr="005C506A">
        <w:rPr>
          <w:rFonts w:ascii="Verdana" w:hAnsi="Verdana"/>
        </w:rPr>
        <w:t xml:space="preserve">, </w:t>
      </w:r>
      <w:proofErr w:type="spellStart"/>
      <w:r w:rsidRPr="005C506A">
        <w:rPr>
          <w:rFonts w:ascii="Verdana" w:hAnsi="Verdana"/>
        </w:rPr>
        <w:t>acdf</w:t>
      </w:r>
      <w:proofErr w:type="spellEnd"/>
      <w:r w:rsidRPr="005C506A">
        <w:rPr>
          <w:rFonts w:ascii="Verdana" w:hAnsi="Verdana"/>
        </w:rPr>
        <w:t xml:space="preserve">, </w:t>
      </w:r>
      <w:proofErr w:type="spellStart"/>
      <w:r w:rsidRPr="005C506A">
        <w:rPr>
          <w:rFonts w:ascii="Verdana" w:hAnsi="Verdana"/>
        </w:rPr>
        <w:t>adfg</w:t>
      </w:r>
      <w:proofErr w:type="spellEnd"/>
      <w:r w:rsidRPr="005C506A">
        <w:rPr>
          <w:rFonts w:ascii="Verdana" w:hAnsi="Verdana"/>
        </w:rPr>
        <w:t xml:space="preserve">, </w:t>
      </w:r>
      <w:proofErr w:type="spellStart"/>
      <w:r w:rsidRPr="005C506A">
        <w:rPr>
          <w:rFonts w:ascii="Verdana" w:hAnsi="Verdana"/>
        </w:rPr>
        <w:t>bcde</w:t>
      </w:r>
      <w:proofErr w:type="spellEnd"/>
      <w:r w:rsidRPr="005C506A">
        <w:rPr>
          <w:rFonts w:ascii="Verdana" w:hAnsi="Verdana"/>
        </w:rPr>
        <w:t xml:space="preserve">, </w:t>
      </w:r>
      <w:proofErr w:type="spellStart"/>
      <w:r w:rsidRPr="005C506A">
        <w:rPr>
          <w:rFonts w:ascii="Verdana" w:hAnsi="Verdana"/>
        </w:rPr>
        <w:t>bcdf</w:t>
      </w:r>
      <w:proofErr w:type="spellEnd"/>
      <w:r w:rsidRPr="005C506A">
        <w:rPr>
          <w:rFonts w:ascii="Verdana" w:hAnsi="Verdana"/>
        </w:rPr>
        <w:t xml:space="preserve">, </w:t>
      </w:r>
      <w:proofErr w:type="spellStart"/>
      <w:r w:rsidRPr="005C506A">
        <w:rPr>
          <w:rFonts w:ascii="Verdana" w:hAnsi="Verdana"/>
        </w:rPr>
        <w:t>bc</w:t>
      </w:r>
      <w:r w:rsidR="000A62A4">
        <w:rPr>
          <w:rFonts w:ascii="Verdana" w:hAnsi="Verdana"/>
        </w:rPr>
        <w:t>dg</w:t>
      </w:r>
      <w:proofErr w:type="spellEnd"/>
      <w:r w:rsidRPr="005C506A">
        <w:rPr>
          <w:rFonts w:ascii="Verdana" w:hAnsi="Verdana"/>
        </w:rPr>
        <w:t xml:space="preserve">, </w:t>
      </w:r>
      <w:proofErr w:type="spellStart"/>
      <w:r w:rsidRPr="005C506A">
        <w:rPr>
          <w:rFonts w:ascii="Verdana" w:hAnsi="Verdana"/>
        </w:rPr>
        <w:t>cdef</w:t>
      </w:r>
      <w:proofErr w:type="spellEnd"/>
      <w:r w:rsidRPr="005C506A">
        <w:rPr>
          <w:rFonts w:ascii="Verdana" w:hAnsi="Verdana"/>
        </w:rPr>
        <w:t xml:space="preserve">. </w:t>
      </w:r>
    </w:p>
    <w:p w:rsidR="005E4A2B" w:rsidRDefault="005E4A2B" w:rsidP="005C506A">
      <w:r>
        <w:t>What initial candidate 5-itemsets are created by the APRIORI algorithm; which of those survive subset pruning? [</w:t>
      </w:r>
      <w:r w:rsidR="000A62A4">
        <w:t>4</w:t>
      </w:r>
      <w:r>
        <w:t>]</w:t>
      </w:r>
    </w:p>
    <w:p w:rsidR="005E4A2B" w:rsidRPr="00882772" w:rsidRDefault="000A62A4" w:rsidP="005C506A">
      <w:pPr>
        <w:rPr>
          <w:color w:val="FF0000"/>
        </w:rPr>
      </w:pPr>
      <w:proofErr w:type="spellStart"/>
      <w:proofErr w:type="gramStart"/>
      <w:r>
        <w:rPr>
          <w:color w:val="FF0000"/>
        </w:rPr>
        <w:t>acdef</w:t>
      </w:r>
      <w:proofErr w:type="spellEnd"/>
      <w:proofErr w:type="gramEnd"/>
      <w:r>
        <w:rPr>
          <w:color w:val="FF0000"/>
        </w:rPr>
        <w:t xml:space="preserve"> ,</w:t>
      </w:r>
      <w:proofErr w:type="spellStart"/>
      <w:r>
        <w:rPr>
          <w:color w:val="FF0000"/>
        </w:rPr>
        <w:t>bcdef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bedeg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bcdfg</w:t>
      </w:r>
      <w:proofErr w:type="spellEnd"/>
      <w:r>
        <w:rPr>
          <w:color w:val="FF0000"/>
        </w:rPr>
        <w:t xml:space="preserve"> </w:t>
      </w:r>
      <w:r w:rsidR="005E4A2B" w:rsidRPr="00882772">
        <w:rPr>
          <w:color w:val="FF0000"/>
        </w:rPr>
        <w:t>[</w:t>
      </w:r>
      <w:r>
        <w:rPr>
          <w:color w:val="FF0000"/>
        </w:rPr>
        <w:t>3</w:t>
      </w:r>
      <w:r w:rsidR="005E4A2B" w:rsidRPr="00882772">
        <w:rPr>
          <w:color w:val="FF0000"/>
        </w:rPr>
        <w:t>]</w:t>
      </w:r>
    </w:p>
    <w:p w:rsidR="00622F27" w:rsidRPr="00E544A1" w:rsidRDefault="005E4A2B" w:rsidP="00622F27">
      <w:pPr>
        <w:rPr>
          <w:color w:val="FF0000"/>
        </w:rPr>
      </w:pPr>
      <w:r w:rsidRPr="00882772">
        <w:rPr>
          <w:color w:val="FF0000"/>
        </w:rPr>
        <w:t>None</w:t>
      </w:r>
      <w:proofErr w:type="gramStart"/>
      <w:r w:rsidRPr="00882772">
        <w:rPr>
          <w:color w:val="FF0000"/>
        </w:rPr>
        <w:t>;[</w:t>
      </w:r>
      <w:proofErr w:type="gramEnd"/>
      <w:r w:rsidRPr="00882772">
        <w:rPr>
          <w:color w:val="FF0000"/>
        </w:rPr>
        <w:t>1]</w:t>
      </w:r>
    </w:p>
    <w:p w:rsidR="00622F27" w:rsidRDefault="00E544A1" w:rsidP="00622F27">
      <w:r>
        <w:t>c</w:t>
      </w:r>
      <w:r w:rsidR="00622F27">
        <w:t>) Assume we have an association rule</w:t>
      </w:r>
    </w:p>
    <w:p w:rsidR="00622F27" w:rsidRDefault="00622F27" w:rsidP="00622F27">
      <w:r>
        <w:t xml:space="preserve"> </w:t>
      </w:r>
      <w:proofErr w:type="gramStart"/>
      <w:r>
        <w:rPr>
          <w:rFonts w:ascii="Verdana" w:hAnsi="Verdana"/>
        </w:rPr>
        <w:t xml:space="preserve">if  </w:t>
      </w:r>
      <w:proofErr w:type="spellStart"/>
      <w:r>
        <w:rPr>
          <w:rFonts w:ascii="Verdana" w:hAnsi="Verdana"/>
        </w:rPr>
        <w:t>Drink</w:t>
      </w:r>
      <w:proofErr w:type="gramEnd"/>
      <w:r>
        <w:rPr>
          <w:rFonts w:ascii="Verdana" w:hAnsi="Verdana"/>
        </w:rPr>
        <w:t>_Tea</w:t>
      </w:r>
      <w:proofErr w:type="spellEnd"/>
      <w:r>
        <w:rPr>
          <w:rFonts w:ascii="Verdana" w:hAnsi="Verdana"/>
        </w:rPr>
        <w:t xml:space="preserve"> and </w:t>
      </w:r>
      <w:proofErr w:type="spellStart"/>
      <w:r>
        <w:rPr>
          <w:rFonts w:ascii="Verdana" w:hAnsi="Verdana"/>
        </w:rPr>
        <w:t>Drink_Coffee</w:t>
      </w:r>
      <w:proofErr w:type="spellEnd"/>
      <w:r>
        <w:rPr>
          <w:rFonts w:ascii="Verdana" w:hAnsi="Verdana"/>
        </w:rPr>
        <w:t xml:space="preserve"> then Smoke</w:t>
      </w:r>
      <w:r>
        <w:t xml:space="preserve"> </w:t>
      </w:r>
    </w:p>
    <w:p w:rsidR="00622F27" w:rsidRDefault="00622F27" w:rsidP="00622F27">
      <w:proofErr w:type="gramStart"/>
      <w:r>
        <w:t>that</w:t>
      </w:r>
      <w:proofErr w:type="gramEnd"/>
      <w:r>
        <w:t xml:space="preserve"> has a lift of 2. What does say about the relationship between smoking, and drinking coffee, and drinking tea? Moreover, the support of the above association rule is 1%. What does this mean? [3] </w:t>
      </w:r>
    </w:p>
    <w:p w:rsidR="00622F27" w:rsidRPr="00714D01" w:rsidRDefault="00622F27" w:rsidP="00622F27">
      <w:pPr>
        <w:rPr>
          <w:color w:val="FF0000"/>
        </w:rPr>
      </w:pPr>
      <w:r w:rsidRPr="00714D01">
        <w:rPr>
          <w:color w:val="FF0000"/>
        </w:rPr>
        <w:t xml:space="preserve">People who drink tea and coffee are twice as likely to smoke </w:t>
      </w:r>
    </w:p>
    <w:p w:rsidR="00794279" w:rsidRPr="00714D01" w:rsidRDefault="00622F27" w:rsidP="00622F27">
      <w:r w:rsidRPr="00714D01">
        <w:rPr>
          <w:color w:val="FF0000"/>
          <w:kern w:val="24"/>
        </w:rPr>
        <w:t xml:space="preserve">1% of </w:t>
      </w:r>
      <w:r w:rsidR="00B56A18" w:rsidRPr="00714D01">
        <w:rPr>
          <w:color w:val="FF0000"/>
          <w:kern w:val="24"/>
        </w:rPr>
        <w:t xml:space="preserve">the </w:t>
      </w:r>
      <w:r w:rsidRPr="00714D01">
        <w:rPr>
          <w:color w:val="FF0000"/>
          <w:kern w:val="24"/>
        </w:rPr>
        <w:t xml:space="preserve">transactions contain </w:t>
      </w:r>
      <w:proofErr w:type="spellStart"/>
      <w:r w:rsidRPr="00714D01">
        <w:rPr>
          <w:i/>
          <w:color w:val="FF0000"/>
        </w:rPr>
        <w:t>Drink_Tea</w:t>
      </w:r>
      <w:proofErr w:type="spellEnd"/>
      <w:r w:rsidRPr="00714D01">
        <w:rPr>
          <w:color w:val="FF0000"/>
        </w:rPr>
        <w:t xml:space="preserve"> and </w:t>
      </w:r>
      <w:proofErr w:type="spellStart"/>
      <w:r w:rsidRPr="00714D01">
        <w:rPr>
          <w:i/>
          <w:color w:val="FF0000"/>
        </w:rPr>
        <w:t>Drink_</w:t>
      </w:r>
      <w:proofErr w:type="gramStart"/>
      <w:r w:rsidRPr="00714D01">
        <w:rPr>
          <w:i/>
          <w:color w:val="FF0000"/>
        </w:rPr>
        <w:t>Coffee</w:t>
      </w:r>
      <w:proofErr w:type="spellEnd"/>
      <w:r w:rsidRPr="00714D01">
        <w:rPr>
          <w:color w:val="FF0000"/>
          <w:kern w:val="24"/>
        </w:rPr>
        <w:t xml:space="preserve">  and</w:t>
      </w:r>
      <w:proofErr w:type="gramEnd"/>
      <w:r w:rsidRPr="00714D01">
        <w:rPr>
          <w:color w:val="FF0000"/>
          <w:kern w:val="24"/>
        </w:rPr>
        <w:t xml:space="preserve"> </w:t>
      </w:r>
      <w:r w:rsidRPr="00714D01">
        <w:rPr>
          <w:i/>
          <w:color w:val="FF0000"/>
        </w:rPr>
        <w:t>Smoke</w:t>
      </w:r>
      <w:r w:rsidRPr="00714D01">
        <w:rPr>
          <w:color w:val="FF0000"/>
        </w:rPr>
        <w:t>.</w:t>
      </w:r>
    </w:p>
    <w:p w:rsidR="00622F27" w:rsidRDefault="00E544A1" w:rsidP="00622F27">
      <w:r>
        <w:t>d</w:t>
      </w:r>
      <w:r w:rsidR="00622F27">
        <w:t xml:space="preserve">) Assume you run APRIORI with a given support threshold on a supermarket transaction database and you receive exactly 2 disjoint 8-item sets.  What can be said about the total number of </w:t>
      </w:r>
      <w:proofErr w:type="spellStart"/>
      <w:r w:rsidR="00622F27">
        <w:t>itemsets</w:t>
      </w:r>
      <w:proofErr w:type="spellEnd"/>
      <w:r w:rsidR="00622F27">
        <w:t xml:space="preserve"> that are frequent in this case? [4] </w:t>
      </w:r>
    </w:p>
    <w:p w:rsidR="00622F27" w:rsidRPr="00E544A1" w:rsidRDefault="00622F27" w:rsidP="00622F27">
      <w:pPr>
        <w:rPr>
          <w:color w:val="FF0000"/>
        </w:rPr>
      </w:pPr>
      <w:r w:rsidRPr="00E544A1">
        <w:rPr>
          <w:color w:val="FF0000"/>
        </w:rPr>
        <w:t xml:space="preserve">Because all subsets of a frequent </w:t>
      </w:r>
      <w:proofErr w:type="spellStart"/>
      <w:r w:rsidRPr="00E544A1">
        <w:rPr>
          <w:color w:val="FF0000"/>
        </w:rPr>
        <w:t>itemset</w:t>
      </w:r>
      <w:proofErr w:type="spellEnd"/>
      <w:r w:rsidRPr="00E544A1">
        <w:rPr>
          <w:color w:val="FF0000"/>
        </w:rPr>
        <w:t xml:space="preserve"> are frequent, and due to the fa</w:t>
      </w:r>
      <w:r w:rsidR="00B56A18">
        <w:rPr>
          <w:color w:val="FF0000"/>
        </w:rPr>
        <w:t>ct that the 2 sets are disjoint,</w:t>
      </w:r>
      <w:r w:rsidRPr="00E544A1">
        <w:rPr>
          <w:color w:val="FF0000"/>
        </w:rPr>
        <w:t xml:space="preserve"> implying their non-empty subsets are also disjoint—we do not need to worry about double counting—we obtain:</w:t>
      </w:r>
      <w:r w:rsidR="00D512A2">
        <w:rPr>
          <w:color w:val="FF0000"/>
        </w:rPr>
        <w:t xml:space="preserve"> </w:t>
      </w:r>
      <w:r w:rsidRPr="00E544A1">
        <w:rPr>
          <w:color w:val="FF0000"/>
        </w:rPr>
        <w:t xml:space="preserve">2x(2**8 -1)= 2**9 -2   </w:t>
      </w:r>
    </w:p>
    <w:p w:rsidR="00082D44" w:rsidRPr="006D07B1" w:rsidRDefault="00E10AD7" w:rsidP="00082D44">
      <w:pPr>
        <w:pStyle w:val="BodyTextIndent"/>
        <w:ind w:left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2</w:t>
      </w:r>
      <w:r w:rsidR="00082D44" w:rsidRPr="006D07B1">
        <w:rPr>
          <w:bCs w:val="0"/>
          <w:sz w:val="28"/>
          <w:szCs w:val="28"/>
        </w:rPr>
        <w:t xml:space="preserve">) </w:t>
      </w:r>
      <w:r w:rsidR="00082D44">
        <w:rPr>
          <w:bCs w:val="0"/>
          <w:sz w:val="28"/>
          <w:szCs w:val="28"/>
        </w:rPr>
        <w:t xml:space="preserve">Outlier Detection </w:t>
      </w:r>
    </w:p>
    <w:p w:rsidR="00082D44" w:rsidRDefault="00082D44" w:rsidP="00082D44">
      <w:pPr>
        <w:pStyle w:val="BodyTextIndent"/>
        <w:ind w:left="0"/>
        <w:jc w:val="both"/>
        <w:rPr>
          <w:b w:val="0"/>
          <w:bCs w:val="0"/>
        </w:rPr>
      </w:pPr>
      <w:r w:rsidRPr="00DB1232">
        <w:rPr>
          <w:b w:val="0"/>
          <w:bCs w:val="0"/>
        </w:rPr>
        <w:t xml:space="preserve">a) Give a brief description of how model-based approaches for outlier detection work. </w:t>
      </w:r>
    </w:p>
    <w:p w:rsidR="00D512A2" w:rsidRPr="00D512A2" w:rsidRDefault="00D512A2" w:rsidP="00082D44">
      <w:pPr>
        <w:pStyle w:val="BodyTextIndent"/>
        <w:ind w:left="0"/>
        <w:jc w:val="both"/>
        <w:rPr>
          <w:b w:val="0"/>
          <w:bCs w:val="0"/>
          <w:color w:val="7030A0"/>
        </w:rPr>
      </w:pPr>
      <w:r>
        <w:rPr>
          <w:b w:val="0"/>
          <w:bCs w:val="0"/>
          <w:color w:val="7030A0"/>
        </w:rPr>
        <w:t xml:space="preserve">Fit </w:t>
      </w:r>
      <w:r w:rsidR="00082D44" w:rsidRPr="00E10AD7">
        <w:rPr>
          <w:b w:val="0"/>
          <w:bCs w:val="0"/>
          <w:color w:val="7030A0"/>
        </w:rPr>
        <w:t xml:space="preserve">a </w:t>
      </w:r>
      <w:r>
        <w:rPr>
          <w:b w:val="0"/>
          <w:bCs w:val="0"/>
          <w:color w:val="7030A0"/>
        </w:rPr>
        <w:t xml:space="preserve">statistical </w:t>
      </w:r>
      <w:r w:rsidR="00082D44" w:rsidRPr="00E10AD7">
        <w:rPr>
          <w:b w:val="0"/>
          <w:bCs w:val="0"/>
          <w:color w:val="7030A0"/>
        </w:rPr>
        <w:t>model M to the data</w:t>
      </w:r>
      <w:r w:rsidR="00E10AD7" w:rsidRPr="00E10AD7">
        <w:rPr>
          <w:b w:val="0"/>
          <w:bCs w:val="0"/>
          <w:color w:val="7030A0"/>
        </w:rPr>
        <w:t xml:space="preserve"> </w:t>
      </w:r>
      <w:r w:rsidR="00082D44" w:rsidRPr="00E10AD7">
        <w:rPr>
          <w:b w:val="0"/>
          <w:bCs w:val="0"/>
          <w:color w:val="7030A0"/>
        </w:rPr>
        <w:t>po</w:t>
      </w:r>
      <w:r w:rsidR="00E10AD7" w:rsidRPr="00E10AD7">
        <w:rPr>
          <w:b w:val="0"/>
          <w:bCs w:val="0"/>
          <w:color w:val="7030A0"/>
        </w:rPr>
        <w:t>i</w:t>
      </w:r>
      <w:r w:rsidR="00082D44" w:rsidRPr="00E10AD7">
        <w:rPr>
          <w:b w:val="0"/>
          <w:bCs w:val="0"/>
          <w:color w:val="7030A0"/>
        </w:rPr>
        <w:t>nts of the dataset</w:t>
      </w:r>
      <w:r w:rsidR="00E10AD7" w:rsidRPr="00E10AD7">
        <w:rPr>
          <w:b w:val="0"/>
          <w:bCs w:val="0"/>
          <w:color w:val="7030A0"/>
        </w:rPr>
        <w:t xml:space="preserve"> O; next, the density function </w:t>
      </w:r>
      <w:proofErr w:type="spellStart"/>
      <w:r w:rsidR="00E10AD7" w:rsidRPr="00E10AD7">
        <w:rPr>
          <w:b w:val="0"/>
          <w:bCs w:val="0"/>
          <w:color w:val="7030A0"/>
        </w:rPr>
        <w:t>d</w:t>
      </w:r>
      <w:r w:rsidR="00E10AD7" w:rsidRPr="00E10AD7">
        <w:rPr>
          <w:b w:val="0"/>
          <w:bCs w:val="0"/>
          <w:color w:val="7030A0"/>
          <w:vertAlign w:val="subscript"/>
        </w:rPr>
        <w:t>M</w:t>
      </w:r>
      <w:proofErr w:type="spellEnd"/>
      <w:r w:rsidR="00E10AD7" w:rsidRPr="00E10AD7">
        <w:rPr>
          <w:b w:val="0"/>
          <w:bCs w:val="0"/>
          <w:color w:val="7030A0"/>
        </w:rPr>
        <w:t xml:space="preserve"> of the model M is used to assess the likelihood of objects o belonging to O; objects with very values for </w:t>
      </w:r>
      <w:proofErr w:type="spellStart"/>
      <w:r w:rsidR="00E10AD7" w:rsidRPr="00E10AD7">
        <w:rPr>
          <w:b w:val="0"/>
          <w:bCs w:val="0"/>
          <w:color w:val="7030A0"/>
        </w:rPr>
        <w:t>d</w:t>
      </w:r>
      <w:r w:rsidR="00E10AD7" w:rsidRPr="00E10AD7">
        <w:rPr>
          <w:b w:val="0"/>
          <w:bCs w:val="0"/>
          <w:color w:val="7030A0"/>
          <w:vertAlign w:val="subscript"/>
        </w:rPr>
        <w:t>M</w:t>
      </w:r>
      <w:proofErr w:type="spellEnd"/>
      <w:r w:rsidR="00E10AD7" w:rsidRPr="00E10AD7">
        <w:rPr>
          <w:b w:val="0"/>
          <w:bCs w:val="0"/>
          <w:color w:val="7030A0"/>
        </w:rPr>
        <w:t>(o) or log(</w:t>
      </w:r>
      <w:proofErr w:type="spellStart"/>
      <w:r w:rsidR="00E10AD7" w:rsidRPr="00E10AD7">
        <w:rPr>
          <w:b w:val="0"/>
          <w:bCs w:val="0"/>
          <w:color w:val="7030A0"/>
        </w:rPr>
        <w:t>d</w:t>
      </w:r>
      <w:r w:rsidR="00E10AD7" w:rsidRPr="00E10AD7">
        <w:rPr>
          <w:b w:val="0"/>
          <w:bCs w:val="0"/>
          <w:color w:val="7030A0"/>
          <w:vertAlign w:val="subscript"/>
        </w:rPr>
        <w:t>M</w:t>
      </w:r>
      <w:proofErr w:type="spellEnd"/>
      <w:r w:rsidR="00E10AD7" w:rsidRPr="00E10AD7">
        <w:rPr>
          <w:b w:val="0"/>
          <w:bCs w:val="0"/>
          <w:color w:val="7030A0"/>
        </w:rPr>
        <w:t>(o)) are considered to be outliers in O</w:t>
      </w:r>
    </w:p>
    <w:p w:rsidR="00E10AD7" w:rsidRDefault="00082D44" w:rsidP="00082D44">
      <w:pPr>
        <w:pStyle w:val="BodyTextIndent"/>
        <w:ind w:left="0"/>
        <w:jc w:val="both"/>
        <w:rPr>
          <w:b w:val="0"/>
          <w:bCs w:val="0"/>
        </w:rPr>
      </w:pPr>
      <w:r w:rsidRPr="00DB1232">
        <w:rPr>
          <w:b w:val="0"/>
          <w:bCs w:val="0"/>
        </w:rPr>
        <w:t xml:space="preserve">b) How do k-nearest neighbor-based outlier detection techniques determine the degree </w:t>
      </w:r>
      <w:r w:rsidR="00714D01">
        <w:rPr>
          <w:b w:val="0"/>
          <w:bCs w:val="0"/>
        </w:rPr>
        <w:t xml:space="preserve">to which </w:t>
      </w:r>
      <w:r>
        <w:rPr>
          <w:b w:val="0"/>
          <w:bCs w:val="0"/>
        </w:rPr>
        <w:t>“</w:t>
      </w:r>
      <w:r w:rsidRPr="00E544A1">
        <w:rPr>
          <w:b w:val="0"/>
          <w:bCs w:val="0"/>
          <w:i/>
        </w:rPr>
        <w:t>an object in a dataset is believed to be an outlier</w:t>
      </w:r>
      <w:r>
        <w:rPr>
          <w:b w:val="0"/>
          <w:bCs w:val="0"/>
        </w:rPr>
        <w:t>”</w:t>
      </w:r>
      <w:proofErr w:type="gramStart"/>
      <w:r w:rsidRPr="00DB1232">
        <w:rPr>
          <w:b w:val="0"/>
          <w:bCs w:val="0"/>
        </w:rPr>
        <w:t>.</w:t>
      </w:r>
      <w:proofErr w:type="gramEnd"/>
      <w:r w:rsidRPr="00DB1232">
        <w:rPr>
          <w:b w:val="0"/>
          <w:bCs w:val="0"/>
        </w:rPr>
        <w:t xml:space="preserve"> </w:t>
      </w:r>
    </w:p>
    <w:p w:rsidR="00E10AD7" w:rsidRPr="00D512A2" w:rsidRDefault="00E10AD7" w:rsidP="00082D44">
      <w:pPr>
        <w:pStyle w:val="BodyTextIndent"/>
        <w:ind w:left="0"/>
        <w:jc w:val="both"/>
        <w:rPr>
          <w:b w:val="0"/>
          <w:bCs w:val="0"/>
          <w:color w:val="7030A0"/>
        </w:rPr>
      </w:pPr>
      <w:r w:rsidRPr="00E10AD7">
        <w:rPr>
          <w:b w:val="0"/>
          <w:bCs w:val="0"/>
          <w:color w:val="7030A0"/>
        </w:rPr>
        <w:t>For each object the k-nearest neighbor distance—k is a parameter of the method</w:t>
      </w:r>
      <w:r w:rsidR="00D512A2">
        <w:rPr>
          <w:b w:val="0"/>
          <w:bCs w:val="0"/>
          <w:color w:val="7030A0"/>
        </w:rPr>
        <w:t>;</w:t>
      </w:r>
      <w:r w:rsidRPr="00E10AD7">
        <w:rPr>
          <w:b w:val="0"/>
          <w:bCs w:val="0"/>
          <w:color w:val="7030A0"/>
        </w:rPr>
        <w:t>—to the other objects in the dataset is computed; objects with very high values for that distance are considered to be outliers</w:t>
      </w:r>
    </w:p>
    <w:p w:rsidR="00D512A2" w:rsidRPr="00D512A2" w:rsidRDefault="00D512A2" w:rsidP="00082D44">
      <w:pPr>
        <w:pStyle w:val="BodyTextIndent"/>
        <w:ind w:left="0"/>
        <w:jc w:val="both"/>
        <w:rPr>
          <w:b w:val="0"/>
          <w:bCs w:val="0"/>
          <w:color w:val="7030A0"/>
          <w:sz w:val="16"/>
          <w:szCs w:val="16"/>
        </w:rPr>
      </w:pPr>
    </w:p>
    <w:p w:rsidR="00E544A1" w:rsidRPr="00D512A2" w:rsidRDefault="00E10AD7" w:rsidP="00D512A2">
      <w:pPr>
        <w:pStyle w:val="BodyTextIndent"/>
        <w:ind w:left="0"/>
        <w:jc w:val="both"/>
        <w:rPr>
          <w:b w:val="0"/>
          <w:bCs w:val="0"/>
          <w:color w:val="7030A0"/>
        </w:rPr>
      </w:pPr>
      <w:r w:rsidRPr="00E10AD7">
        <w:rPr>
          <w:b w:val="0"/>
          <w:bCs w:val="0"/>
          <w:color w:val="7030A0"/>
        </w:rPr>
        <w:t xml:space="preserve">Remark: For example, boxplot based outlier detection approaches could be used to decide which low density/high k-NN distance objects are considered to be outliers for the two approaches, we just described. </w:t>
      </w:r>
    </w:p>
    <w:p w:rsidR="000C0003" w:rsidRDefault="00082D44" w:rsidP="00622F27">
      <w:pPr>
        <w:jc w:val="both"/>
        <w:rPr>
          <w:b/>
          <w:sz w:val="28"/>
        </w:rPr>
      </w:pPr>
      <w:r>
        <w:rPr>
          <w:b/>
          <w:sz w:val="28"/>
        </w:rPr>
        <w:lastRenderedPageBreak/>
        <w:t>3</w:t>
      </w:r>
      <w:r w:rsidR="00EC26AD">
        <w:rPr>
          <w:b/>
          <w:sz w:val="28"/>
        </w:rPr>
        <w:t xml:space="preserve">) Classification </w:t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a) The soft margin support vector machine solves the following optimization problem:</w:t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  <w:r>
        <w:rPr>
          <w:b w:val="0"/>
          <w:noProof/>
        </w:rPr>
        <w:drawing>
          <wp:inline distT="0" distB="0" distL="0" distR="0">
            <wp:extent cx="5443855" cy="444500"/>
            <wp:effectExtent l="0" t="0" r="4445" b="0"/>
            <wp:docPr id="1" name="Picture 1" descr="svn-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n-equ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 xml:space="preserve">What does the first term minimize? Depict all non-zero </w:t>
      </w:r>
      <w:r w:rsidRPr="00015853">
        <w:rPr>
          <w:b w:val="0"/>
          <w:bCs w:val="0"/>
        </w:rPr>
        <w:sym w:font="Symbol" w:char="F078"/>
      </w:r>
      <w:proofErr w:type="spellStart"/>
      <w:r w:rsidRPr="00015853">
        <w:rPr>
          <w:b w:val="0"/>
          <w:bCs w:val="0"/>
          <w:vertAlign w:val="subscript"/>
        </w:rPr>
        <w:t>i</w:t>
      </w:r>
      <w:proofErr w:type="spellEnd"/>
      <w:r w:rsidRPr="00015853">
        <w:rPr>
          <w:b w:val="0"/>
          <w:bCs w:val="0"/>
        </w:rPr>
        <w:t xml:space="preserve"> </w:t>
      </w:r>
      <w:r>
        <w:rPr>
          <w:b w:val="0"/>
          <w:bCs w:val="0"/>
        </w:rPr>
        <w:t>in the figure below!  What is the advantage of the soft margin approach over the linear SVM approach? [5]</w:t>
      </w:r>
    </w:p>
    <w:p w:rsidR="00E544A1" w:rsidRDefault="00D139E3" w:rsidP="00E544A1">
      <w:pPr>
        <w:pStyle w:val="BodyTextIndent"/>
        <w:ind w:left="0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7" type="#_x0000_t75" style="position:absolute;left:0;text-align:left;margin-left:161.65pt;margin-top:13.25pt;width:217.55pt;height:210pt;z-index:251685888;visibility:visible" fillcolor="#bbe0e3" strokeweight="1pt">
            <v:imagedata r:id="rId9" o:title=""/>
          </v:shape>
          <o:OLEObject Type="Embed" ProgID="Unknown" ShapeID="Object 4" DrawAspect="Content" ObjectID="_1523709670" r:id="rId10"/>
        </w:pict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</w:p>
    <w:p w:rsidR="00E544A1" w:rsidRDefault="00082D44" w:rsidP="00E544A1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2394959</wp:posOffset>
                </wp:positionH>
                <wp:positionV relativeFrom="paragraph">
                  <wp:posOffset>138276</wp:posOffset>
                </wp:positionV>
                <wp:extent cx="350377" cy="264919"/>
                <wp:effectExtent l="0" t="38100" r="50165" b="2095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77" cy="2649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88.6pt;margin-top:10.9pt;width:27.6pt;height:20.8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</w:p>
    <w:p w:rsidR="00E544A1" w:rsidRDefault="00967542" w:rsidP="00E544A1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-168779</wp:posOffset>
                </wp:positionH>
                <wp:positionV relativeFrom="paragraph">
                  <wp:posOffset>121042</wp:posOffset>
                </wp:positionV>
                <wp:extent cx="914400" cy="9144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542" w:rsidRDefault="00967542">
                            <w:r>
                              <w:t xml:space="preserve">All other points </w:t>
                            </w:r>
                          </w:p>
                          <w:p w:rsidR="00967542" w:rsidRDefault="00967542">
                            <w:proofErr w:type="gramStart"/>
                            <w:r>
                              <w:t xml:space="preserve">have  </w:t>
                            </w:r>
                            <w:proofErr w:type="gramEnd"/>
                            <w:r w:rsidRPr="00A470E2">
                              <w:rPr>
                                <w:b/>
                                <w:bCs/>
                                <w:color w:val="0070C0"/>
                              </w:rPr>
                              <w:sym w:font="Symbol" w:char="F078"/>
                            </w:r>
                            <w:proofErr w:type="spellStart"/>
                            <w:r w:rsidRPr="00A470E2">
                              <w:rPr>
                                <w:b/>
                                <w:bCs/>
                                <w:color w:val="0070C0"/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t xml:space="preserve">  values </w:t>
                            </w:r>
                          </w:p>
                          <w:p w:rsidR="00967542" w:rsidRDefault="00967542"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 0!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13.3pt;margin-top:9.55pt;width:1in;height:1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" fillcolor="white [3201]" strokeweight=".5pt">
                <v:textbox>
                  <w:txbxContent>
                    <w:p w:rsidR="00967542" w:rsidRDefault="00967542">
                      <w:r>
                        <w:t xml:space="preserve">All other points </w:t>
                      </w:r>
                    </w:p>
                    <w:p w:rsidR="00967542" w:rsidRDefault="00967542">
                      <w:proofErr w:type="gramStart"/>
                      <w:r>
                        <w:t xml:space="preserve">have  </w:t>
                      </w:r>
                      <w:proofErr w:type="gramEnd"/>
                      <w:r w:rsidRPr="00A470E2">
                        <w:rPr>
                          <w:b/>
                          <w:bCs/>
                          <w:color w:val="0070C0"/>
                        </w:rPr>
                        <w:sym w:font="Symbol" w:char="F078"/>
                      </w:r>
                      <w:proofErr w:type="spellStart"/>
                      <w:r w:rsidRPr="00A470E2">
                        <w:rPr>
                          <w:b/>
                          <w:bCs/>
                          <w:color w:val="0070C0"/>
                          <w:vertAlign w:val="subscript"/>
                        </w:rPr>
                        <w:t>i</w:t>
                      </w:r>
                      <w:proofErr w:type="spellEnd"/>
                      <w:r>
                        <w:t xml:space="preserve">  values </w:t>
                      </w:r>
                    </w:p>
                    <w:p w:rsidR="00967542" w:rsidRDefault="00967542">
                      <w:proofErr w:type="gramStart"/>
                      <w:r>
                        <w:t>of</w:t>
                      </w:r>
                      <w:proofErr w:type="gramEnd"/>
                      <w:r>
                        <w:t xml:space="preserve"> 0!</w:t>
                      </w:r>
                    </w:p>
                  </w:txbxContent>
                </v:textbox>
              </v:shape>
            </w:pict>
          </mc:Fallback>
        </mc:AlternateContent>
      </w:r>
      <w:r w:rsidR="00082D44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2694062</wp:posOffset>
                </wp:positionH>
                <wp:positionV relativeFrom="paragraph">
                  <wp:posOffset>121042</wp:posOffset>
                </wp:positionV>
                <wp:extent cx="273465" cy="247828"/>
                <wp:effectExtent l="38100" t="0" r="317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465" cy="2478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212.15pt;margin-top:9.55pt;width:21.55pt;height:19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</w:p>
    <w:p w:rsidR="00E544A1" w:rsidRDefault="00082D44" w:rsidP="00E544A1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3087168</wp:posOffset>
                </wp:positionH>
                <wp:positionV relativeFrom="paragraph">
                  <wp:posOffset>9804</wp:posOffset>
                </wp:positionV>
                <wp:extent cx="213645" cy="213824"/>
                <wp:effectExtent l="0" t="38100" r="53340" b="3429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645" cy="2138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5" o:spid="_x0000_s1026" type="#_x0000_t32" style="position:absolute;margin-left:243.1pt;margin-top:.75pt;width:16.8pt;height:16.85pt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</w:p>
    <w:p w:rsidR="00E544A1" w:rsidRDefault="00082D44" w:rsidP="00E544A1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3514458</wp:posOffset>
                </wp:positionH>
                <wp:positionV relativeFrom="paragraph">
                  <wp:posOffset>120757</wp:posOffset>
                </wp:positionV>
                <wp:extent cx="444381" cy="367469"/>
                <wp:effectExtent l="38100" t="0" r="32385" b="5207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381" cy="3674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276.75pt;margin-top:9.5pt;width:35pt;height:28.9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</w:p>
    <w:p w:rsidR="00E544A1" w:rsidRDefault="00082D44" w:rsidP="00E544A1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ED23EA" wp14:editId="45878AD8">
                <wp:simplePos x="0" y="0"/>
                <wp:positionH relativeFrom="column">
                  <wp:posOffset>3617007</wp:posOffset>
                </wp:positionH>
                <wp:positionV relativeFrom="paragraph">
                  <wp:posOffset>86431</wp:posOffset>
                </wp:positionV>
                <wp:extent cx="512748" cy="435610"/>
                <wp:effectExtent l="0" t="38100" r="59055" b="2159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748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284.8pt;margin-top:6.8pt;width:40.35pt;height:34.3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E65B34" wp14:editId="4F45D8D2">
                <wp:simplePos x="0" y="0"/>
                <wp:positionH relativeFrom="column">
                  <wp:posOffset>3873381</wp:posOffset>
                </wp:positionH>
                <wp:positionV relativeFrom="paragraph">
                  <wp:posOffset>86431</wp:posOffset>
                </wp:positionV>
                <wp:extent cx="564023" cy="435836"/>
                <wp:effectExtent l="38100" t="0" r="26670" b="596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4023" cy="4358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305pt;margin-top:6.8pt;width:44.4pt;height:34.3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</w:p>
    <w:p w:rsidR="00E544A1" w:rsidRDefault="00082D44" w:rsidP="00E544A1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244DD363" wp14:editId="58B35381">
                <wp:simplePos x="0" y="0"/>
                <wp:positionH relativeFrom="column">
                  <wp:posOffset>4110355</wp:posOffset>
                </wp:positionH>
                <wp:positionV relativeFrom="paragraph">
                  <wp:posOffset>118110</wp:posOffset>
                </wp:positionV>
                <wp:extent cx="914400" cy="247650"/>
                <wp:effectExtent l="0" t="0" r="158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D44" w:rsidRDefault="00082D44">
                            <w:proofErr w:type="gramStart"/>
                            <w:r>
                              <w:t>width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323.65pt;margin-top:9.3pt;width:1in;height:19.5pt;z-index:25167257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" fillcolor="white [3201]" strokeweight=".5pt">
                <v:textbox>
                  <w:txbxContent>
                    <w:p w:rsidR="00082D44" w:rsidRDefault="00082D44">
                      <w:proofErr w:type="gramStart"/>
                      <w:r>
                        <w:t>width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544A1" w:rsidRDefault="00082D44" w:rsidP="00E544A1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DB36AA" wp14:editId="09CCD37B">
                <wp:simplePos x="0" y="0"/>
                <wp:positionH relativeFrom="column">
                  <wp:posOffset>4428858</wp:posOffset>
                </wp:positionH>
                <wp:positionV relativeFrom="paragraph">
                  <wp:posOffset>90490</wp:posOffset>
                </wp:positionV>
                <wp:extent cx="914400" cy="307649"/>
                <wp:effectExtent l="0" t="0" r="15875" b="165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D44" w:rsidRDefault="00082D44">
                            <w:proofErr w:type="gramStart"/>
                            <w:r>
                              <w:t>width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348.75pt;margin-top:7.15pt;width:1in;height:24.2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" fillcolor="white [3201]" strokeweight=".5pt">
                <v:textbox>
                  <w:txbxContent>
                    <w:p w:rsidR="00082D44" w:rsidRDefault="00082D44">
                      <w:proofErr w:type="gramStart"/>
                      <w:r>
                        <w:t>width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22FB66" wp14:editId="41133B6A">
                <wp:simplePos x="0" y="0"/>
                <wp:positionH relativeFrom="column">
                  <wp:posOffset>4271010</wp:posOffset>
                </wp:positionH>
                <wp:positionV relativeFrom="paragraph">
                  <wp:posOffset>1905</wp:posOffset>
                </wp:positionV>
                <wp:extent cx="332740" cy="315595"/>
                <wp:effectExtent l="38100" t="38100" r="48260" b="654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740" cy="3155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36.3pt;margin-top:.15pt;width:26.2pt;height:24.8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" strokecolor="#4579b8 [3044]">
                <v:stroke startarrow="open" endarrow="open"/>
              </v:shape>
            </w:pict>
          </mc:Fallback>
        </mc:AlternateContent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</w:p>
    <w:p w:rsidR="00E544A1" w:rsidRPr="00F409C4" w:rsidRDefault="00E544A1" w:rsidP="00E544A1">
      <w:pPr>
        <w:pStyle w:val="BodyTextIndent"/>
        <w:ind w:left="0"/>
        <w:rPr>
          <w:b w:val="0"/>
          <w:bCs w:val="0"/>
          <w:color w:val="4F81BD"/>
        </w:rPr>
      </w:pPr>
      <w:proofErr w:type="gramStart"/>
      <w:r w:rsidRPr="00F409C4">
        <w:rPr>
          <w:b w:val="0"/>
          <w:bCs w:val="0"/>
          <w:color w:val="4F81BD"/>
        </w:rPr>
        <w:t>The width of the margin with respect to the class1 and class2 hyperplan</w:t>
      </w:r>
      <w:r w:rsidR="00082D44">
        <w:rPr>
          <w:b w:val="0"/>
          <w:bCs w:val="0"/>
          <w:color w:val="4F81BD"/>
        </w:rPr>
        <w:t xml:space="preserve">e </w:t>
      </w:r>
      <w:r w:rsidRPr="00F409C4">
        <w:rPr>
          <w:b w:val="0"/>
          <w:bCs w:val="0"/>
          <w:color w:val="4F81BD"/>
        </w:rPr>
        <w:t>[1].</w:t>
      </w:r>
      <w:proofErr w:type="gramEnd"/>
      <w:r w:rsidRPr="00F409C4">
        <w:rPr>
          <w:b w:val="0"/>
          <w:bCs w:val="0"/>
          <w:color w:val="4F81BD"/>
        </w:rPr>
        <w:t xml:space="preserve"> Depict [2; 2 errors=</w:t>
      </w:r>
      <w:proofErr w:type="gramStart"/>
      <w:r w:rsidRPr="00F409C4">
        <w:rPr>
          <w:b w:val="0"/>
          <w:bCs w:val="0"/>
          <w:color w:val="4F81BD"/>
        </w:rPr>
        <w:t>0  points</w:t>
      </w:r>
      <w:proofErr w:type="gramEnd"/>
      <w:r w:rsidRPr="00F409C4">
        <w:rPr>
          <w:b w:val="0"/>
          <w:bCs w:val="0"/>
          <w:color w:val="4F81BD"/>
        </w:rPr>
        <w:t xml:space="preserve">]. Can deal with classification problems in which the examples are not linearly </w:t>
      </w:r>
      <w:proofErr w:type="gramStart"/>
      <w:r w:rsidRPr="00F409C4">
        <w:rPr>
          <w:b w:val="0"/>
          <w:bCs w:val="0"/>
          <w:color w:val="4F81BD"/>
        </w:rPr>
        <w:t>separable[</w:t>
      </w:r>
      <w:proofErr w:type="gramEnd"/>
      <w:r w:rsidRPr="00F409C4">
        <w:rPr>
          <w:b w:val="0"/>
          <w:bCs w:val="0"/>
          <w:color w:val="4F81BD"/>
        </w:rPr>
        <w:t>2].</w:t>
      </w:r>
    </w:p>
    <w:p w:rsidR="00E544A1" w:rsidRDefault="00E544A1" w:rsidP="00E544A1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 xml:space="preserve">b) Referring to the figure above, explain how examples are classified by SVMs! What is the relationship between </w:t>
      </w:r>
      <w:r>
        <w:rPr>
          <w:b w:val="0"/>
          <w:bCs w:val="0"/>
        </w:rPr>
        <w:sym w:font="Symbol" w:char="F078"/>
      </w:r>
      <w:proofErr w:type="spellStart"/>
      <w:r w:rsidRPr="0095503B">
        <w:rPr>
          <w:b w:val="0"/>
          <w:bCs w:val="0"/>
          <w:vertAlign w:val="subscript"/>
        </w:rPr>
        <w:t>i</w:t>
      </w:r>
      <w:proofErr w:type="spellEnd"/>
      <w:r>
        <w:rPr>
          <w:b w:val="0"/>
          <w:bCs w:val="0"/>
        </w:rPr>
        <w:t xml:space="preserve"> and example </w:t>
      </w:r>
      <w:proofErr w:type="spellStart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 xml:space="preserve"> being classified correctly? [4]</w:t>
      </w:r>
    </w:p>
    <w:p w:rsidR="00622F27" w:rsidRPr="00E544A1" w:rsidRDefault="00E544A1" w:rsidP="00E544A1">
      <w:pPr>
        <w:pStyle w:val="BodyTextIndent"/>
        <w:ind w:left="0"/>
        <w:rPr>
          <w:b w:val="0"/>
          <w:bCs w:val="0"/>
          <w:color w:val="0070C0"/>
        </w:rPr>
      </w:pPr>
      <w:r w:rsidRPr="00A470E2">
        <w:rPr>
          <w:b w:val="0"/>
          <w:bCs w:val="0"/>
          <w:color w:val="0070C0"/>
        </w:rPr>
        <w:t>Example</w:t>
      </w:r>
      <w:r w:rsidR="00967542">
        <w:rPr>
          <w:b w:val="0"/>
          <w:bCs w:val="0"/>
          <w:color w:val="0070C0"/>
        </w:rPr>
        <w:t>s</w:t>
      </w:r>
      <w:r w:rsidRPr="00A470E2">
        <w:rPr>
          <w:b w:val="0"/>
          <w:bCs w:val="0"/>
          <w:color w:val="0070C0"/>
        </w:rPr>
        <w:t xml:space="preserve"> which are above the straight line hyperplan</w:t>
      </w:r>
      <w:r>
        <w:rPr>
          <w:b w:val="0"/>
          <w:bCs w:val="0"/>
          <w:color w:val="0070C0"/>
        </w:rPr>
        <w:t>e</w:t>
      </w:r>
      <w:r w:rsidRPr="00A470E2">
        <w:rPr>
          <w:b w:val="0"/>
          <w:bCs w:val="0"/>
          <w:color w:val="0070C0"/>
        </w:rPr>
        <w:t xml:space="preserve"> belong to the round class, and </w:t>
      </w:r>
      <w:proofErr w:type="gramStart"/>
      <w:r w:rsidRPr="00A470E2">
        <w:rPr>
          <w:b w:val="0"/>
          <w:bCs w:val="0"/>
          <w:color w:val="0070C0"/>
        </w:rPr>
        <w:t>example below the line belong</w:t>
      </w:r>
      <w:proofErr w:type="gramEnd"/>
      <w:r w:rsidRPr="00A470E2">
        <w:rPr>
          <w:b w:val="0"/>
          <w:bCs w:val="0"/>
          <w:color w:val="0070C0"/>
        </w:rPr>
        <w:t xml:space="preserve"> to the square class [1.5]. An example will be classified correctly if </w:t>
      </w:r>
      <w:r w:rsidRPr="00A470E2">
        <w:rPr>
          <w:b w:val="0"/>
          <w:bCs w:val="0"/>
          <w:color w:val="0070C0"/>
        </w:rPr>
        <w:sym w:font="Symbol" w:char="F078"/>
      </w:r>
      <w:proofErr w:type="spellStart"/>
      <w:r w:rsidRPr="00A470E2">
        <w:rPr>
          <w:b w:val="0"/>
          <w:bCs w:val="0"/>
          <w:color w:val="0070C0"/>
          <w:vertAlign w:val="subscript"/>
        </w:rPr>
        <w:t>i</w:t>
      </w:r>
      <w:proofErr w:type="spellEnd"/>
      <w:r w:rsidRPr="00A470E2">
        <w:rPr>
          <w:b w:val="0"/>
          <w:bCs w:val="0"/>
          <w:color w:val="0070C0"/>
        </w:rPr>
        <w:t xml:space="preserve"> </w:t>
      </w:r>
      <w:proofErr w:type="gramStart"/>
      <w:r w:rsidRPr="00A470E2">
        <w:rPr>
          <w:b w:val="0"/>
          <w:bCs w:val="0"/>
          <w:color w:val="0070C0"/>
        </w:rPr>
        <w:t>is</w:t>
      </w:r>
      <w:proofErr w:type="gramEnd"/>
      <w:r w:rsidRPr="00A470E2">
        <w:rPr>
          <w:b w:val="0"/>
          <w:bCs w:val="0"/>
          <w:color w:val="0070C0"/>
        </w:rPr>
        <w:t xml:space="preserve"> less equal to half of the width of the hyperplane</w:t>
      </w:r>
      <w:r>
        <w:rPr>
          <w:b w:val="0"/>
          <w:bCs w:val="0"/>
          <w:color w:val="0070C0"/>
        </w:rPr>
        <w:t xml:space="preserve">; the width w is the distance between the class1 and class2 hyperplane. </w:t>
      </w:r>
      <w:r w:rsidRPr="00A470E2">
        <w:rPr>
          <w:b w:val="0"/>
          <w:bCs w:val="0"/>
          <w:color w:val="0070C0"/>
        </w:rPr>
        <w:t>[2.5].</w:t>
      </w:r>
    </w:p>
    <w:p w:rsidR="00622F27" w:rsidRDefault="00622F27" w:rsidP="000C0003">
      <w:pPr>
        <w:pStyle w:val="BodyTextIndent"/>
        <w:ind w:left="0"/>
        <w:jc w:val="both"/>
        <w:rPr>
          <w:bCs w:val="0"/>
          <w:color w:val="008000"/>
        </w:rPr>
      </w:pPr>
    </w:p>
    <w:p w:rsidR="00622F27" w:rsidRDefault="00E544A1" w:rsidP="00622F27">
      <w:pPr>
        <w:pStyle w:val="BodyTextIndent"/>
        <w:ind w:left="0"/>
        <w:rPr>
          <w:b w:val="0"/>
          <w:bCs w:val="0"/>
        </w:rPr>
      </w:pPr>
      <w:r>
        <w:rPr>
          <w:bCs w:val="0"/>
          <w:color w:val="008000"/>
        </w:rPr>
        <w:t>c</w:t>
      </w:r>
      <w:r w:rsidR="00622F27">
        <w:rPr>
          <w:bCs w:val="0"/>
          <w:color w:val="008000"/>
        </w:rPr>
        <w:t xml:space="preserve">) </w:t>
      </w:r>
      <w:r w:rsidR="00622F27">
        <w:rPr>
          <w:b w:val="0"/>
          <w:bCs w:val="0"/>
        </w:rPr>
        <w:t>Assume you use an ensemble approach. What properties should base classifiers have to obtain a highly accurate ensemble classifier? [3]</w:t>
      </w:r>
    </w:p>
    <w:p w:rsidR="00622F27" w:rsidRDefault="00622F27" w:rsidP="00622F27">
      <w:pPr>
        <w:pStyle w:val="BodyTextIndent"/>
        <w:ind w:left="0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>The classifiers should be diverse; that is, they make different errors.</w:t>
      </w:r>
      <w:r w:rsidR="00307BAE">
        <w:rPr>
          <w:b w:val="0"/>
          <w:bCs w:val="0"/>
          <w:color w:val="FF0000"/>
        </w:rPr>
        <w:t xml:space="preserve"> </w:t>
      </w:r>
      <w:bookmarkStart w:id="0" w:name="_GoBack"/>
      <w:bookmarkEnd w:id="0"/>
      <w:r>
        <w:rPr>
          <w:b w:val="0"/>
          <w:bCs w:val="0"/>
          <w:color w:val="FF0000"/>
        </w:rPr>
        <w:t>[2]</w:t>
      </w:r>
    </w:p>
    <w:p w:rsidR="00622F27" w:rsidRPr="00E544A1" w:rsidRDefault="00622F27" w:rsidP="00622F27">
      <w:pPr>
        <w:pStyle w:val="BodyTextIndent"/>
        <w:ind w:left="0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>The classifier should be</w:t>
      </w:r>
      <w:r w:rsidR="00082D44">
        <w:rPr>
          <w:b w:val="0"/>
          <w:bCs w:val="0"/>
          <w:color w:val="FF0000"/>
        </w:rPr>
        <w:t xml:space="preserve"> “somewhat”</w:t>
      </w:r>
      <w:r>
        <w:rPr>
          <w:b w:val="0"/>
          <w:bCs w:val="0"/>
          <w:color w:val="FF0000"/>
        </w:rPr>
        <w:t xml:space="preserve"> accurate</w:t>
      </w:r>
      <w:r w:rsidR="00082D44">
        <w:rPr>
          <w:b w:val="0"/>
          <w:bCs w:val="0"/>
          <w:color w:val="FF0000"/>
        </w:rPr>
        <w:t>; their accuracy should be above 50%</w:t>
      </w:r>
      <w:r w:rsidR="00307BAE">
        <w:rPr>
          <w:b w:val="0"/>
          <w:bCs w:val="0"/>
          <w:color w:val="FF0000"/>
        </w:rPr>
        <w:t xml:space="preserve">. </w:t>
      </w:r>
      <w:r>
        <w:rPr>
          <w:b w:val="0"/>
          <w:bCs w:val="0"/>
          <w:color w:val="FF0000"/>
        </w:rPr>
        <w:t>[1]</w:t>
      </w:r>
    </w:p>
    <w:p w:rsidR="00622F27" w:rsidRDefault="00E544A1" w:rsidP="00622F27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d)</w:t>
      </w:r>
      <w:r w:rsidR="00622F27">
        <w:rPr>
          <w:b w:val="0"/>
          <w:bCs w:val="0"/>
        </w:rPr>
        <w:t xml:space="preserve"> What does it mean if an attribute is irrelevant for a classification problem? [2]</w:t>
      </w:r>
    </w:p>
    <w:p w:rsidR="00622F27" w:rsidRDefault="00622F27" w:rsidP="00622F27">
      <w:pPr>
        <w:pStyle w:val="BodyTextIndent"/>
        <w:ind w:left="0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 xml:space="preserve">The attribute is not helping in the classification; the distribution of the attribute does not provide any clues which class should be assigned to a particular example. </w:t>
      </w:r>
    </w:p>
    <w:p w:rsidR="00E544A1" w:rsidRPr="00554646" w:rsidRDefault="00E544A1" w:rsidP="00E544A1">
      <w:pPr>
        <w:rPr>
          <w:bCs/>
        </w:rPr>
      </w:pPr>
      <w:r>
        <w:rPr>
          <w:bCs/>
        </w:rPr>
        <w:t>e</w:t>
      </w:r>
      <w:r w:rsidRPr="00B8541B">
        <w:rPr>
          <w:bCs/>
        </w:rPr>
        <w:t>)</w:t>
      </w:r>
      <w:r>
        <w:rPr>
          <w:b/>
          <w:bCs/>
        </w:rPr>
        <w:t xml:space="preserve"> </w:t>
      </w:r>
      <w:r>
        <w:rPr>
          <w:bCs/>
        </w:rPr>
        <w:t>Most decision tree tools use gain ratio and not GINI or information gain in their decision tree induction algorithm. Why? [3]</w:t>
      </w:r>
    </w:p>
    <w:p w:rsidR="00E544A1" w:rsidRPr="00554646" w:rsidRDefault="00E544A1" w:rsidP="00E544A1">
      <w:pPr>
        <w:pStyle w:val="BodyTextIndent"/>
        <w:ind w:left="0"/>
        <w:jc w:val="both"/>
        <w:rPr>
          <w:b w:val="0"/>
          <w:bCs w:val="0"/>
          <w:color w:val="C00000"/>
        </w:rPr>
      </w:pPr>
      <w:r>
        <w:rPr>
          <w:b w:val="0"/>
          <w:bCs w:val="0"/>
          <w:color w:val="C00000"/>
        </w:rPr>
        <w:t>Information gain does</w:t>
      </w:r>
      <w:r w:rsidRPr="006B62A6">
        <w:rPr>
          <w:b w:val="0"/>
          <w:bCs w:val="0"/>
          <w:color w:val="C00000"/>
        </w:rPr>
        <w:t xml:space="preserve"> not consider model complexity</w:t>
      </w:r>
      <w:r>
        <w:rPr>
          <w:b w:val="0"/>
          <w:bCs w:val="0"/>
          <w:color w:val="C00000"/>
        </w:rPr>
        <w:t xml:space="preserve"> in terms of how many additional nodes added to a tree, whereas gain ratio does! </w:t>
      </w:r>
    </w:p>
    <w:p w:rsidR="00622F27" w:rsidRDefault="00622F27" w:rsidP="00622F27">
      <w:pPr>
        <w:pStyle w:val="BodyTextIndent"/>
        <w:ind w:left="0"/>
        <w:rPr>
          <w:b w:val="0"/>
          <w:bCs w:val="0"/>
          <w:color w:val="FF0000"/>
        </w:rPr>
      </w:pPr>
    </w:p>
    <w:p w:rsidR="00622F27" w:rsidRPr="00794279" w:rsidRDefault="00622F27" w:rsidP="000C0003">
      <w:pPr>
        <w:pStyle w:val="BodyTextIndent"/>
        <w:ind w:left="0"/>
        <w:jc w:val="both"/>
        <w:rPr>
          <w:bCs w:val="0"/>
        </w:rPr>
      </w:pPr>
    </w:p>
    <w:p w:rsidR="003C1322" w:rsidRPr="00E544A1" w:rsidRDefault="00E544A1" w:rsidP="003C1322">
      <w:pPr>
        <w:rPr>
          <w:b/>
          <w:bCs/>
        </w:rPr>
      </w:pPr>
      <w:r>
        <w:rPr>
          <w:b/>
          <w:bCs/>
        </w:rPr>
        <w:lastRenderedPageBreak/>
        <w:t>f</w:t>
      </w:r>
      <w:r w:rsidR="003C1322">
        <w:rPr>
          <w:b/>
          <w:bCs/>
        </w:rPr>
        <w:t xml:space="preserve">) </w:t>
      </w:r>
      <w:r w:rsidR="003C1322">
        <w:t xml:space="preserve">The following dataset is given (depicted below) with </w:t>
      </w:r>
      <w:proofErr w:type="gramStart"/>
      <w:r w:rsidR="003C1322">
        <w:t>A</w:t>
      </w:r>
      <w:proofErr w:type="gramEnd"/>
      <w:r w:rsidR="003C1322">
        <w:t xml:space="preserve"> being a continuous attribute and GINI is used as the evaluation function. What root test would be generated by the decision tree induction algorithm? What is the gain (equation 4.6 </w:t>
      </w:r>
      <w:proofErr w:type="gramStart"/>
      <w:r w:rsidR="003C1322">
        <w:t>page</w:t>
      </w:r>
      <w:proofErr w:type="gramEnd"/>
      <w:r w:rsidR="003C1322">
        <w:t xml:space="preserve"> 160 textbook) of the root test you chose? Please justify your answer</w:t>
      </w:r>
      <w:proofErr w:type="gramStart"/>
      <w:r w:rsidR="003C1322">
        <w:t>![</w:t>
      </w:r>
      <w:proofErr w:type="gramEnd"/>
      <w:r w:rsidR="003C1322">
        <w:t>6]</w:t>
      </w:r>
    </w:p>
    <w:p w:rsidR="003C1322" w:rsidRPr="00BE6643" w:rsidRDefault="003C1322" w:rsidP="003C1322">
      <w:pPr>
        <w:rPr>
          <w:rFonts w:ascii="Verdana" w:hAnsi="Verdana"/>
          <w:sz w:val="28"/>
          <w:szCs w:val="28"/>
        </w:rPr>
      </w:pPr>
      <w:r w:rsidRPr="00BE6643">
        <w:rPr>
          <w:rFonts w:ascii="Verdana" w:hAnsi="Verdana"/>
          <w:sz w:val="28"/>
          <w:szCs w:val="28"/>
        </w:rPr>
        <w:t xml:space="preserve">Root test: A &gt;= </w:t>
      </w:r>
    </w:p>
    <w:p w:rsidR="003C1322" w:rsidRDefault="003C1322" w:rsidP="003C1322"/>
    <w:tbl>
      <w:tblPr>
        <w:tblW w:w="6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3391"/>
      </w:tblGrid>
      <w:tr w:rsidR="003C1322" w:rsidRPr="007E7F8E" w:rsidTr="000C6616">
        <w:trPr>
          <w:trHeight w:val="255"/>
        </w:trPr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A</w:t>
            </w:r>
          </w:p>
        </w:tc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Class</w:t>
            </w:r>
          </w:p>
        </w:tc>
      </w:tr>
      <w:tr w:rsidR="003C1322" w:rsidRPr="007E7F8E" w:rsidTr="000C6616">
        <w:trPr>
          <w:trHeight w:val="255"/>
        </w:trPr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both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0.22</w:t>
            </w:r>
          </w:p>
        </w:tc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</w:t>
            </w:r>
          </w:p>
        </w:tc>
      </w:tr>
      <w:tr w:rsidR="003C1322" w:rsidRPr="007E7F8E" w:rsidTr="000C6616">
        <w:trPr>
          <w:trHeight w:val="255"/>
        </w:trPr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both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0.22</w:t>
            </w:r>
          </w:p>
        </w:tc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</w:t>
            </w:r>
          </w:p>
        </w:tc>
      </w:tr>
      <w:tr w:rsidR="003C1322" w:rsidRPr="007E7F8E" w:rsidTr="000C6616">
        <w:trPr>
          <w:trHeight w:val="255"/>
        </w:trPr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both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0.31</w:t>
            </w:r>
          </w:p>
        </w:tc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</w:t>
            </w:r>
          </w:p>
        </w:tc>
      </w:tr>
      <w:tr w:rsidR="003C1322" w:rsidRPr="007E7F8E" w:rsidTr="000C6616">
        <w:trPr>
          <w:trHeight w:val="255"/>
        </w:trPr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both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0.33</w:t>
            </w:r>
          </w:p>
        </w:tc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1</w:t>
            </w:r>
          </w:p>
        </w:tc>
      </w:tr>
      <w:tr w:rsidR="003C1322" w:rsidRPr="007E7F8E" w:rsidTr="000C6616">
        <w:trPr>
          <w:trHeight w:val="255"/>
        </w:trPr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both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0.33</w:t>
            </w:r>
          </w:p>
        </w:tc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1</w:t>
            </w:r>
          </w:p>
        </w:tc>
      </w:tr>
      <w:tr w:rsidR="003C1322" w:rsidRPr="007E7F8E" w:rsidTr="000C6616">
        <w:trPr>
          <w:trHeight w:val="255"/>
        </w:trPr>
        <w:tc>
          <w:tcPr>
            <w:tcW w:w="3391" w:type="dxa"/>
          </w:tcPr>
          <w:p w:rsidR="003C1322" w:rsidRPr="007E7F8E" w:rsidRDefault="003C1322" w:rsidP="00554646">
            <w:pPr>
              <w:tabs>
                <w:tab w:val="left" w:pos="2640"/>
              </w:tabs>
              <w:jc w:val="both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0.</w:t>
            </w:r>
            <w:r w:rsidR="00554646">
              <w:rPr>
                <w:sz w:val="28"/>
                <w:szCs w:val="28"/>
              </w:rPr>
              <w:t>41</w:t>
            </w:r>
          </w:p>
        </w:tc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</w:t>
            </w:r>
          </w:p>
        </w:tc>
      </w:tr>
      <w:tr w:rsidR="003C1322" w:rsidRPr="007E7F8E" w:rsidTr="000C661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both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0.41</w:t>
            </w:r>
          </w:p>
        </w:tc>
        <w:tc>
          <w:tcPr>
            <w:tcW w:w="3391" w:type="dxa"/>
          </w:tcPr>
          <w:p w:rsidR="003C1322" w:rsidRPr="007E7F8E" w:rsidRDefault="003C1322" w:rsidP="000C661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7E7F8E">
              <w:rPr>
                <w:sz w:val="28"/>
                <w:szCs w:val="28"/>
              </w:rPr>
              <w:t>1</w:t>
            </w:r>
          </w:p>
        </w:tc>
      </w:tr>
    </w:tbl>
    <w:p w:rsidR="003C1322" w:rsidRDefault="00554646" w:rsidP="003C1322">
      <w:pPr>
        <w:rPr>
          <w:b/>
          <w:bCs/>
        </w:rPr>
      </w:pPr>
      <w:r>
        <w:rPr>
          <w:b/>
          <w:bCs/>
        </w:rPr>
        <w:t>Possible slits</w:t>
      </w:r>
    </w:p>
    <w:p w:rsidR="00554646" w:rsidRDefault="00554646" w:rsidP="00554646">
      <w:pPr>
        <w:tabs>
          <w:tab w:val="left" w:pos="1198"/>
        </w:tabs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sym w:font="Symbol" w:char="F0A3"/>
      </w:r>
      <w:r>
        <w:rPr>
          <w:b/>
          <w:bCs/>
        </w:rPr>
        <w:t>0.22: (0</w:t>
      </w:r>
      <w:proofErr w:type="gramStart"/>
      <w:r>
        <w:rPr>
          <w:b/>
          <w:bCs/>
        </w:rPr>
        <w:t>,2</w:t>
      </w:r>
      <w:proofErr w:type="gramEnd"/>
      <w:r>
        <w:rPr>
          <w:b/>
          <w:bCs/>
        </w:rPr>
        <w:t>); (3,2)</w:t>
      </w:r>
      <w:r>
        <w:rPr>
          <w:b/>
          <w:bCs/>
        </w:rPr>
        <w:tab/>
      </w:r>
    </w:p>
    <w:p w:rsidR="00554646" w:rsidRDefault="00554646" w:rsidP="00554646">
      <w:pPr>
        <w:tabs>
          <w:tab w:val="left" w:pos="1198"/>
        </w:tabs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sym w:font="Symbol" w:char="F0A3"/>
      </w:r>
      <w:r>
        <w:rPr>
          <w:b/>
          <w:bCs/>
        </w:rPr>
        <w:t>0.31: (0</w:t>
      </w:r>
      <w:proofErr w:type="gramStart"/>
      <w:r>
        <w:rPr>
          <w:b/>
          <w:bCs/>
        </w:rPr>
        <w:t>,3</w:t>
      </w:r>
      <w:proofErr w:type="gramEnd"/>
      <w:r>
        <w:rPr>
          <w:b/>
          <w:bCs/>
        </w:rPr>
        <w:t>); (3,1)</w:t>
      </w:r>
    </w:p>
    <w:p w:rsidR="00554646" w:rsidRDefault="00554646" w:rsidP="00554646">
      <w:pPr>
        <w:tabs>
          <w:tab w:val="left" w:pos="1198"/>
        </w:tabs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sym w:font="Symbol" w:char="F0A3"/>
      </w:r>
      <w:r>
        <w:rPr>
          <w:b/>
          <w:bCs/>
        </w:rPr>
        <w:t>0.33: (2</w:t>
      </w:r>
      <w:proofErr w:type="gramStart"/>
      <w:r>
        <w:rPr>
          <w:b/>
          <w:bCs/>
        </w:rPr>
        <w:t>,3</w:t>
      </w:r>
      <w:proofErr w:type="gramEnd"/>
      <w:r>
        <w:rPr>
          <w:b/>
          <w:bCs/>
        </w:rPr>
        <w:t>); (1,1)</w:t>
      </w:r>
      <w:r>
        <w:rPr>
          <w:b/>
          <w:bCs/>
        </w:rPr>
        <w:tab/>
      </w:r>
    </w:p>
    <w:p w:rsidR="00554646" w:rsidRPr="00E544A1" w:rsidRDefault="00554646" w:rsidP="00554646">
      <w:pPr>
        <w:tabs>
          <w:tab w:val="left" w:pos="1198"/>
        </w:tabs>
        <w:rPr>
          <w:bCs/>
        </w:rPr>
      </w:pPr>
      <w:proofErr w:type="gramStart"/>
      <w:r w:rsidRPr="00554646">
        <w:rPr>
          <w:bCs/>
        </w:rPr>
        <w:t>as</w:t>
      </w:r>
      <w:proofErr w:type="gramEnd"/>
      <w:r w:rsidRPr="00554646">
        <w:rPr>
          <w:bCs/>
        </w:rPr>
        <w:t xml:space="preserve"> A</w:t>
      </w:r>
      <w:r w:rsidRPr="00554646">
        <w:rPr>
          <w:bCs/>
        </w:rPr>
        <w:sym w:font="Symbol" w:char="F0A3"/>
      </w:r>
      <w:r w:rsidRPr="00554646">
        <w:rPr>
          <w:bCs/>
        </w:rPr>
        <w:t>0.31has a purity of 100%/75% which is much higher than the purity of the other splits,</w:t>
      </w:r>
      <w:r>
        <w:rPr>
          <w:bCs/>
        </w:rPr>
        <w:t xml:space="preserve"> this split will be selected. </w:t>
      </w:r>
    </w:p>
    <w:p w:rsidR="000C0003" w:rsidRPr="006B62A6" w:rsidRDefault="00B56A18" w:rsidP="000C0003">
      <w:pPr>
        <w:pStyle w:val="BodyTextIndent"/>
        <w:ind w:left="0"/>
        <w:jc w:val="both"/>
        <w:rPr>
          <w:b w:val="0"/>
          <w:bCs w:val="0"/>
        </w:rPr>
      </w:pPr>
      <w:r>
        <w:rPr>
          <w:bCs w:val="0"/>
          <w:sz w:val="28"/>
          <w:szCs w:val="28"/>
        </w:rPr>
        <w:t>4</w:t>
      </w:r>
      <w:r w:rsidR="000C0003" w:rsidRPr="00286A46">
        <w:rPr>
          <w:bCs w:val="0"/>
          <w:sz w:val="28"/>
          <w:szCs w:val="28"/>
        </w:rPr>
        <w:t xml:space="preserve">) Preprocessing </w:t>
      </w:r>
    </w:p>
    <w:p w:rsidR="000C0003" w:rsidRDefault="000C0003" w:rsidP="000C0003">
      <w:pPr>
        <w:pStyle w:val="BodyTextIndent"/>
        <w:ind w:left="0"/>
        <w:jc w:val="both"/>
        <w:rPr>
          <w:b w:val="0"/>
        </w:rPr>
      </w:pPr>
      <w:r>
        <w:rPr>
          <w:b w:val="0"/>
        </w:rPr>
        <w:t xml:space="preserve">a) What are the objectives of feature subset selection? [3] </w:t>
      </w:r>
    </w:p>
    <w:p w:rsidR="000C0003" w:rsidRDefault="000C0003" w:rsidP="000C0003">
      <w:pPr>
        <w:pStyle w:val="BodyTextIndent"/>
        <w:numPr>
          <w:ilvl w:val="0"/>
          <w:numId w:val="18"/>
        </w:numPr>
        <w:tabs>
          <w:tab w:val="clear" w:pos="720"/>
        </w:tabs>
        <w:ind w:left="360"/>
        <w:jc w:val="both"/>
        <w:rPr>
          <w:b w:val="0"/>
          <w:bCs w:val="0"/>
          <w:color w:val="008000"/>
        </w:rPr>
      </w:pPr>
      <w:r>
        <w:rPr>
          <w:b w:val="0"/>
          <w:bCs w:val="0"/>
          <w:color w:val="008000"/>
        </w:rPr>
        <w:t>To reduce the dimensionality of data to facilitate creating models and finding patterns for a data mining algorithm</w:t>
      </w:r>
      <w:r w:rsidRPr="00D93618">
        <w:rPr>
          <w:b w:val="0"/>
          <w:bCs w:val="0"/>
          <w:color w:val="008000"/>
        </w:rPr>
        <w:sym w:font="Wingdings" w:char="F0E0"/>
      </w:r>
      <w:r>
        <w:rPr>
          <w:b w:val="0"/>
          <w:bCs w:val="0"/>
          <w:color w:val="008000"/>
        </w:rPr>
        <w:t>finding better solutions</w:t>
      </w:r>
    </w:p>
    <w:p w:rsidR="000C0003" w:rsidRDefault="000C0003" w:rsidP="000C0003">
      <w:pPr>
        <w:pStyle w:val="BodyTextIndent"/>
        <w:numPr>
          <w:ilvl w:val="0"/>
          <w:numId w:val="18"/>
        </w:numPr>
        <w:tabs>
          <w:tab w:val="clear" w:pos="720"/>
        </w:tabs>
        <w:ind w:left="360"/>
        <w:jc w:val="both"/>
        <w:rPr>
          <w:b w:val="0"/>
          <w:bCs w:val="0"/>
          <w:color w:val="008000"/>
        </w:rPr>
      </w:pPr>
      <w:r>
        <w:rPr>
          <w:b w:val="0"/>
          <w:bCs w:val="0"/>
          <w:color w:val="008000"/>
        </w:rPr>
        <w:t>To remove redundant and irrelevant features from the dataset</w:t>
      </w:r>
    </w:p>
    <w:p w:rsidR="005E4A2B" w:rsidRPr="00554646" w:rsidRDefault="000C0003" w:rsidP="005C506A">
      <w:pPr>
        <w:pStyle w:val="BodyTextIndent"/>
        <w:numPr>
          <w:ilvl w:val="0"/>
          <w:numId w:val="18"/>
        </w:numPr>
        <w:tabs>
          <w:tab w:val="clear" w:pos="720"/>
        </w:tabs>
        <w:ind w:left="360"/>
        <w:jc w:val="both"/>
        <w:rPr>
          <w:b w:val="0"/>
          <w:bCs w:val="0"/>
          <w:color w:val="008000"/>
        </w:rPr>
      </w:pPr>
      <w:r>
        <w:rPr>
          <w:b w:val="0"/>
          <w:bCs w:val="0"/>
          <w:color w:val="008000"/>
        </w:rPr>
        <w:t>To reduce the time of execution (reduce computation) of a data mining algorithm</w:t>
      </w:r>
      <w:r w:rsidRPr="00D93618">
        <w:rPr>
          <w:b w:val="0"/>
          <w:bCs w:val="0"/>
          <w:color w:val="008000"/>
        </w:rPr>
        <w:sym w:font="Wingdings" w:char="F0E0"/>
      </w:r>
      <w:r>
        <w:rPr>
          <w:b w:val="0"/>
          <w:bCs w:val="0"/>
          <w:color w:val="008000"/>
        </w:rPr>
        <w:t xml:space="preserve">increase algorithm speed </w:t>
      </w:r>
    </w:p>
    <w:p w:rsidR="006B62A6" w:rsidRDefault="00794279" w:rsidP="006B62A6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b</w:t>
      </w:r>
      <w:r w:rsidR="006B62A6">
        <w:rPr>
          <w:b w:val="0"/>
          <w:bCs w:val="0"/>
        </w:rPr>
        <w:t>) Assume you have to mine association rules for a very large transaction database which contains 9,000,000 transactions. How could sampling be used to speed up association rule mining?  Give a sketch of an approach which speeds up association rule mining which uses sampling! [5]</w:t>
      </w:r>
    </w:p>
    <w:p w:rsidR="006B62A6" w:rsidRPr="005024E3" w:rsidRDefault="006B62A6" w:rsidP="006B62A6">
      <w:pPr>
        <w:pStyle w:val="BodyTextIndent"/>
        <w:ind w:left="0"/>
        <w:rPr>
          <w:b w:val="0"/>
          <w:bCs w:val="0"/>
          <w:color w:val="0070C0"/>
        </w:rPr>
      </w:pPr>
      <w:r w:rsidRPr="005024E3">
        <w:rPr>
          <w:b w:val="0"/>
          <w:bCs w:val="0"/>
          <w:color w:val="0070C0"/>
        </w:rPr>
        <w:t>One Solution</w:t>
      </w:r>
    </w:p>
    <w:p w:rsidR="006B62A6" w:rsidRPr="005024E3" w:rsidRDefault="006B62A6" w:rsidP="006B62A6">
      <w:pPr>
        <w:pStyle w:val="BodyTextIndent"/>
        <w:numPr>
          <w:ilvl w:val="0"/>
          <w:numId w:val="22"/>
        </w:numPr>
        <w:rPr>
          <w:b w:val="0"/>
          <w:bCs w:val="0"/>
          <w:color w:val="0070C0"/>
        </w:rPr>
      </w:pPr>
      <w:r w:rsidRPr="005024E3">
        <w:rPr>
          <w:b w:val="0"/>
          <w:bCs w:val="0"/>
          <w:color w:val="0070C0"/>
        </w:rPr>
        <w:t>Run the Association Rule Mining algorithm for a much smaller sample (e.g. 500,000 transactions) with a slightly lower  support and confidence threshold[-1 if the same thresholds are use] obtaining a set of association rules R</w:t>
      </w:r>
    </w:p>
    <w:p w:rsidR="006B62A6" w:rsidRPr="005024E3" w:rsidRDefault="006B62A6" w:rsidP="006B62A6">
      <w:pPr>
        <w:pStyle w:val="BodyTextIndent"/>
        <w:numPr>
          <w:ilvl w:val="0"/>
          <w:numId w:val="22"/>
        </w:numPr>
        <w:rPr>
          <w:b w:val="0"/>
          <w:bCs w:val="0"/>
          <w:color w:val="0070C0"/>
        </w:rPr>
      </w:pPr>
      <w:r w:rsidRPr="005024E3">
        <w:rPr>
          <w:b w:val="0"/>
          <w:bCs w:val="0"/>
          <w:color w:val="0070C0"/>
        </w:rPr>
        <w:t xml:space="preserve">For each rule go through the complete transaction database and compute its support and confidence, and prune rules which violate confidence or support thresholds. </w:t>
      </w:r>
    </w:p>
    <w:p w:rsidR="00794279" w:rsidRPr="00794279" w:rsidRDefault="006B62A6" w:rsidP="00794279">
      <w:pPr>
        <w:pStyle w:val="BodyTextIndent"/>
        <w:numPr>
          <w:ilvl w:val="0"/>
          <w:numId w:val="22"/>
        </w:numPr>
        <w:rPr>
          <w:b w:val="0"/>
          <w:bCs w:val="0"/>
          <w:color w:val="0070C0"/>
        </w:rPr>
      </w:pPr>
      <w:r w:rsidRPr="005024E3">
        <w:rPr>
          <w:b w:val="0"/>
          <w:bCs w:val="0"/>
          <w:color w:val="0070C0"/>
        </w:rPr>
        <w:t>Return the surviving rules</w:t>
      </w:r>
    </w:p>
    <w:p w:rsidR="00794279" w:rsidRDefault="00794279"/>
    <w:p w:rsidR="005E4A2B" w:rsidRDefault="00794279" w:rsidP="005B2623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c</w:t>
      </w:r>
      <w:r w:rsidR="005E4A2B">
        <w:rPr>
          <w:b w:val="0"/>
          <w:bCs w:val="0"/>
        </w:rPr>
        <w:t>) What does it mean if an attribute is irrelevant for a classification problem? [2]</w:t>
      </w:r>
    </w:p>
    <w:p w:rsidR="005E4A2B" w:rsidRDefault="0028134B" w:rsidP="005B2623">
      <w:pPr>
        <w:pStyle w:val="BodyTextIndent"/>
        <w:ind w:left="0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>The attribute</w:t>
      </w:r>
      <w:r w:rsidR="005E4A2B" w:rsidRPr="00171743">
        <w:rPr>
          <w:b w:val="0"/>
          <w:bCs w:val="0"/>
          <w:color w:val="FF0000"/>
        </w:rPr>
        <w:t xml:space="preserve"> is not helping </w:t>
      </w:r>
      <w:r>
        <w:rPr>
          <w:b w:val="0"/>
          <w:bCs w:val="0"/>
          <w:color w:val="FF0000"/>
        </w:rPr>
        <w:t>in</w:t>
      </w:r>
      <w:r w:rsidR="005E4A2B" w:rsidRPr="00171743">
        <w:rPr>
          <w:b w:val="0"/>
          <w:bCs w:val="0"/>
          <w:color w:val="FF0000"/>
        </w:rPr>
        <w:t xml:space="preserve"> the classification</w:t>
      </w:r>
      <w:r>
        <w:rPr>
          <w:b w:val="0"/>
          <w:bCs w:val="0"/>
          <w:color w:val="FF0000"/>
        </w:rPr>
        <w:t xml:space="preserve">; the distribution of the attribute does not provide any clues which class should be assigned to a particular example. </w:t>
      </w:r>
    </w:p>
    <w:p w:rsidR="00DB1232" w:rsidRDefault="00DB1232" w:rsidP="005B2623">
      <w:pPr>
        <w:pStyle w:val="BodyTextIndent"/>
        <w:ind w:left="0"/>
        <w:rPr>
          <w:b w:val="0"/>
          <w:bCs w:val="0"/>
          <w:color w:val="FF0000"/>
        </w:rPr>
      </w:pPr>
    </w:p>
    <w:p w:rsidR="00DB1232" w:rsidRDefault="00DB1232" w:rsidP="005B2623">
      <w:pPr>
        <w:pStyle w:val="BodyTextIndent"/>
        <w:ind w:left="0"/>
        <w:rPr>
          <w:b w:val="0"/>
          <w:bCs w:val="0"/>
        </w:rPr>
      </w:pPr>
      <w:r w:rsidRPr="00E544A1">
        <w:rPr>
          <w:b w:val="0"/>
          <w:bCs w:val="0"/>
        </w:rPr>
        <w:lastRenderedPageBreak/>
        <w:t>d) What i</w:t>
      </w:r>
      <w:r w:rsidR="00E544A1" w:rsidRPr="00E544A1">
        <w:rPr>
          <w:b w:val="0"/>
          <w:bCs w:val="0"/>
        </w:rPr>
        <w:t xml:space="preserve">s the goal of feature creation? Give an example of a problem that might benefit from feature creation. </w:t>
      </w:r>
    </w:p>
    <w:p w:rsidR="00082D44" w:rsidRPr="00E544A1" w:rsidRDefault="00082D44" w:rsidP="005B2623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 xml:space="preserve">To create new attributes that make it “easier” to find good classification models. </w:t>
      </w:r>
    </w:p>
    <w:p w:rsidR="005E4A2B" w:rsidRDefault="005E4A2B" w:rsidP="005B2623">
      <w:pPr>
        <w:pStyle w:val="BodyTextIndent"/>
        <w:ind w:left="0"/>
        <w:rPr>
          <w:b w:val="0"/>
          <w:bCs w:val="0"/>
        </w:rPr>
      </w:pPr>
    </w:p>
    <w:p w:rsidR="00EC26AD" w:rsidRPr="002D2C28" w:rsidRDefault="00082D44" w:rsidP="00EC26AD">
      <w:pPr>
        <w:pStyle w:val="BodyTextIndent"/>
        <w:ind w:left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5</w:t>
      </w:r>
      <w:r w:rsidR="00EC26AD" w:rsidRPr="002D2C28">
        <w:rPr>
          <w:bCs w:val="0"/>
          <w:sz w:val="28"/>
          <w:szCs w:val="28"/>
        </w:rPr>
        <w:t>) PageRank [</w:t>
      </w:r>
      <w:r w:rsidR="00EC26AD">
        <w:rPr>
          <w:bCs w:val="0"/>
          <w:sz w:val="28"/>
          <w:szCs w:val="28"/>
        </w:rPr>
        <w:t>7</w:t>
      </w:r>
      <w:r w:rsidR="00EC26AD" w:rsidRPr="002D2C28">
        <w:rPr>
          <w:bCs w:val="0"/>
          <w:sz w:val="28"/>
          <w:szCs w:val="28"/>
        </w:rPr>
        <w:t>]</w:t>
      </w:r>
    </w:p>
    <w:p w:rsidR="00EC26AD" w:rsidRDefault="00EC26AD" w:rsidP="00EC26AD">
      <w:pPr>
        <w:pStyle w:val="BodyTextIndent"/>
        <w:ind w:left="0"/>
        <w:rPr>
          <w:b w:val="0"/>
        </w:rPr>
      </w:pPr>
      <w:r>
        <w:rPr>
          <w:b w:val="0"/>
          <w:bCs w:val="0"/>
        </w:rPr>
        <w:t>a</w:t>
      </w:r>
      <w:r w:rsidRPr="008E6909">
        <w:rPr>
          <w:b w:val="0"/>
          <w:bCs w:val="0"/>
        </w:rPr>
        <w:t xml:space="preserve">) </w:t>
      </w:r>
      <w:r w:rsidRPr="008E6909">
        <w:rPr>
          <w:b w:val="0"/>
        </w:rPr>
        <w:t xml:space="preserve">Give the equation system that PAGERANK would </w:t>
      </w:r>
      <w:r>
        <w:rPr>
          <w:b w:val="0"/>
        </w:rPr>
        <w:t>set up</w:t>
      </w:r>
      <w:r w:rsidRPr="008E6909">
        <w:rPr>
          <w:b w:val="0"/>
        </w:rPr>
        <w:t xml:space="preserve"> for the webpage structure given below</w:t>
      </w:r>
      <w:r>
        <w:rPr>
          <w:b w:val="0"/>
        </w:rPr>
        <w:t>:</w:t>
      </w:r>
      <w:r w:rsidRPr="008E6909">
        <w:rPr>
          <w:b w:val="0"/>
        </w:rPr>
        <w:t xml:space="preserve"> </w:t>
      </w:r>
      <w:r>
        <w:rPr>
          <w:b w:val="0"/>
        </w:rPr>
        <w:t>[4]</w:t>
      </w:r>
    </w:p>
    <w:p w:rsidR="00EC26AD" w:rsidRDefault="00EC26AD" w:rsidP="00EC26AD">
      <w:pPr>
        <w:pStyle w:val="BodyTextIndent"/>
        <w:ind w:left="0"/>
        <w:rPr>
          <w:b w:val="0"/>
        </w:rPr>
      </w:pPr>
    </w:p>
    <w:p w:rsidR="00EC26AD" w:rsidRPr="008E6909" w:rsidRDefault="00EC26AD" w:rsidP="00EC26AD">
      <w:pPr>
        <w:pStyle w:val="BodyTextIndent"/>
        <w:ind w:left="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DC775A" wp14:editId="4DDB7D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08380" cy="476885"/>
                <wp:effectExtent l="0" t="0" r="1270" b="0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8380" cy="47688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C26AD" w:rsidRDefault="00EC26AD" w:rsidP="00EC26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8E6909">
                              <w:rPr>
                                <w:rFonts w:ascii="Arial" w:hAnsi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P1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margin-left:0;margin-top:0;width:79.4pt;height:3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" fillcolor="#4f81bd" strokecolor="windowText">
                <v:path arrowok="t"/>
                <v:textbox style="mso-fit-shape-to-text:t">
                  <w:txbxContent>
                    <w:p w:rsidR="00EC26AD" w:rsidRDefault="00EC26AD" w:rsidP="00EC26A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8E6909">
                        <w:rPr>
                          <w:rFonts w:ascii="Arial" w:hAnsi="Arial"/>
                          <w:color w:val="000000"/>
                          <w:kern w:val="24"/>
                          <w:sz w:val="36"/>
                          <w:szCs w:val="36"/>
                        </w:rPr>
                        <w:t>P1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68A919" wp14:editId="622C1BBE">
                <wp:simplePos x="0" y="0"/>
                <wp:positionH relativeFrom="column">
                  <wp:posOffset>2226945</wp:posOffset>
                </wp:positionH>
                <wp:positionV relativeFrom="paragraph">
                  <wp:posOffset>0</wp:posOffset>
                </wp:positionV>
                <wp:extent cx="1008380" cy="476885"/>
                <wp:effectExtent l="0" t="0" r="1270" b="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8380" cy="47688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C26AD" w:rsidRDefault="00EC26AD" w:rsidP="00EC26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8E6909">
                              <w:rPr>
                                <w:rFonts w:ascii="Arial" w:hAnsi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P2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0" style="position:absolute;margin-left:175.35pt;margin-top:0;width:79.4pt;height:3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" fillcolor="#4f81bd" strokecolor="windowText">
                <v:path arrowok="t"/>
                <v:textbox style="mso-fit-shape-to-text:t">
                  <w:txbxContent>
                    <w:p w:rsidR="00EC26AD" w:rsidRDefault="00EC26AD" w:rsidP="00EC26A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8E6909">
                        <w:rPr>
                          <w:rFonts w:ascii="Arial" w:hAnsi="Arial"/>
                          <w:color w:val="000000"/>
                          <w:kern w:val="24"/>
                          <w:sz w:val="36"/>
                          <w:szCs w:val="36"/>
                        </w:rPr>
                        <w:t>P2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312502" wp14:editId="6565A786">
                <wp:simplePos x="0" y="0"/>
                <wp:positionH relativeFrom="column">
                  <wp:posOffset>1158875</wp:posOffset>
                </wp:positionH>
                <wp:positionV relativeFrom="paragraph">
                  <wp:posOffset>1150620</wp:posOffset>
                </wp:positionV>
                <wp:extent cx="1008380" cy="476885"/>
                <wp:effectExtent l="0" t="0" r="1270" b="0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8380" cy="47688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C26AD" w:rsidRDefault="00EC26AD" w:rsidP="00EC26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8E6909">
                              <w:rPr>
                                <w:rFonts w:ascii="Arial" w:hAnsi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P3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1" style="position:absolute;margin-left:91.25pt;margin-top:90.6pt;width:79.4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" fillcolor="#4f81bd" strokecolor="windowText">
                <v:path arrowok="t"/>
                <v:textbox style="mso-fit-shape-to-text:t">
                  <w:txbxContent>
                    <w:p w:rsidR="00EC26AD" w:rsidRDefault="00EC26AD" w:rsidP="00EC26A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8E6909">
                        <w:rPr>
                          <w:rFonts w:ascii="Arial" w:hAnsi="Arial"/>
                          <w:color w:val="000000"/>
                          <w:kern w:val="24"/>
                          <w:sz w:val="36"/>
                          <w:szCs w:val="36"/>
                        </w:rPr>
                        <w:t>P3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8ABCE" wp14:editId="1E43B56F">
                <wp:simplePos x="0" y="0"/>
                <wp:positionH relativeFrom="column">
                  <wp:posOffset>1245870</wp:posOffset>
                </wp:positionH>
                <wp:positionV relativeFrom="paragraph">
                  <wp:posOffset>2304415</wp:posOffset>
                </wp:positionV>
                <wp:extent cx="1008380" cy="476885"/>
                <wp:effectExtent l="0" t="0" r="1270" b="0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8380" cy="47688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C26AD" w:rsidRDefault="00EC26AD" w:rsidP="00EC26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8E6909">
                              <w:rPr>
                                <w:rFonts w:ascii="Arial" w:hAnsi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P4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2" style="position:absolute;margin-left:98.1pt;margin-top:181.45pt;width:79.4pt;height:3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" fillcolor="#4f81bd" strokecolor="windowText">
                <v:path arrowok="t"/>
                <v:textbox style="mso-fit-shape-to-text:t">
                  <w:txbxContent>
                    <w:p w:rsidR="00EC26AD" w:rsidRDefault="00EC26AD" w:rsidP="00EC26A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8E6909">
                        <w:rPr>
                          <w:rFonts w:ascii="Arial" w:hAnsi="Arial"/>
                          <w:color w:val="000000"/>
                          <w:kern w:val="24"/>
                          <w:sz w:val="36"/>
                          <w:szCs w:val="36"/>
                        </w:rPr>
                        <w:t>P4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434A0" wp14:editId="1EB394AD">
                <wp:simplePos x="0" y="0"/>
                <wp:positionH relativeFrom="column">
                  <wp:posOffset>509270</wp:posOffset>
                </wp:positionH>
                <wp:positionV relativeFrom="paragraph">
                  <wp:posOffset>517525</wp:posOffset>
                </wp:positionV>
                <wp:extent cx="797560" cy="708660"/>
                <wp:effectExtent l="38100" t="38100" r="2540" b="15240"/>
                <wp:wrapNone/>
                <wp:docPr id="14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797560" cy="708660"/>
                        </a:xfrm>
                        <a:prstGeom prst="straightConnector1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40.1pt;margin-top:40.75pt;width:62.8pt;height:55.8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" filled="t" fillcolor="#4f81bd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5B6D50" wp14:editId="507D864E">
                <wp:simplePos x="0" y="0"/>
                <wp:positionH relativeFrom="column">
                  <wp:posOffset>370840</wp:posOffset>
                </wp:positionH>
                <wp:positionV relativeFrom="paragraph">
                  <wp:posOffset>519430</wp:posOffset>
                </wp:positionV>
                <wp:extent cx="1379220" cy="1784985"/>
                <wp:effectExtent l="38100" t="38100" r="11430" b="5715"/>
                <wp:wrapNone/>
                <wp:docPr id="18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379220" cy="1784985"/>
                        </a:xfrm>
                        <a:prstGeom prst="straightConnector1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9.2pt;margin-top:40.9pt;width:108.6pt;height:140.5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" filled="t" fillcolor="#4f81bd" strokecolor="windowText">
                <v:stroke endarrow="open"/>
                <o:lock v:ext="edit" shapetype="f"/>
              </v:shape>
            </w:pict>
          </mc:Fallback>
        </mc:AlternateContent>
      </w: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  <w:r>
        <w:rPr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A963BEB" wp14:editId="7085A18D">
                <wp:simplePos x="0" y="0"/>
                <wp:positionH relativeFrom="column">
                  <wp:posOffset>1010368</wp:posOffset>
                </wp:positionH>
                <wp:positionV relativeFrom="paragraph">
                  <wp:posOffset>19271</wp:posOffset>
                </wp:positionV>
                <wp:extent cx="1217958" cy="0"/>
                <wp:effectExtent l="38100" t="76200" r="0" b="114300"/>
                <wp:wrapNone/>
                <wp:docPr id="22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17958" cy="0"/>
                        </a:xfrm>
                        <a:prstGeom prst="straightConnector1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79.55pt;margin-top:1.5pt;width:95.9pt;height:0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" filled="t" fillcolor="#4f81bd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51938FBD" wp14:editId="24FE26B2">
                <wp:simplePos x="0" y="0"/>
                <wp:positionH relativeFrom="column">
                  <wp:posOffset>956144</wp:posOffset>
                </wp:positionH>
                <wp:positionV relativeFrom="paragraph">
                  <wp:posOffset>170346</wp:posOffset>
                </wp:positionV>
                <wp:extent cx="1343771" cy="0"/>
                <wp:effectExtent l="0" t="76200" r="27940" b="114300"/>
                <wp:wrapNone/>
                <wp:docPr id="12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43771" cy="0"/>
                        </a:xfrm>
                        <a:prstGeom prst="straightConnector1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75.3pt;margin-top:13.4pt;width:105.8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" filled="t" fillcolor="#4f81bd" strokecolor="windowText">
                <v:stroke endarrow="open"/>
                <o:lock v:ext="edit" shapetype="f"/>
              </v:shape>
            </w:pict>
          </mc:Fallback>
        </mc:AlternateContent>
      </w: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1F36C2" wp14:editId="59847DE0">
                <wp:simplePos x="0" y="0"/>
                <wp:positionH relativeFrom="column">
                  <wp:posOffset>2069327</wp:posOffset>
                </wp:positionH>
                <wp:positionV relativeFrom="paragraph">
                  <wp:posOffset>118441</wp:posOffset>
                </wp:positionV>
                <wp:extent cx="755016" cy="1892411"/>
                <wp:effectExtent l="57150" t="0" r="26035" b="50800"/>
                <wp:wrapNone/>
                <wp:docPr id="16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55016" cy="1892411"/>
                        </a:xfrm>
                        <a:prstGeom prst="straightConnector1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62.95pt;margin-top:9.35pt;width:59.45pt;height:149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" filled="t" fillcolor="#4f81bd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DDEC91" wp14:editId="3EC9499F">
                <wp:simplePos x="0" y="0"/>
                <wp:positionH relativeFrom="column">
                  <wp:posOffset>1814885</wp:posOffset>
                </wp:positionH>
                <wp:positionV relativeFrom="paragraph">
                  <wp:posOffset>134345</wp:posOffset>
                </wp:positionV>
                <wp:extent cx="739140" cy="716610"/>
                <wp:effectExtent l="0" t="38100" r="60960" b="26670"/>
                <wp:wrapNone/>
                <wp:docPr id="10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9140" cy="716610"/>
                        </a:xfrm>
                        <a:prstGeom prst="straightConnector1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42.9pt;margin-top:10.6pt;width:58.2pt;height:56.4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" filled="t" fillcolor="#4f81bd" strokecolor="windowText">
                <v:stroke endarrow="open"/>
                <o:lock v:ext="edit" shapetype="f"/>
              </v:shape>
            </w:pict>
          </mc:Fallback>
        </mc:AlternateContent>
      </w: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1A3586" wp14:editId="47842A93">
                <wp:simplePos x="0" y="0"/>
                <wp:positionH relativeFrom="column">
                  <wp:posOffset>1654810</wp:posOffset>
                </wp:positionH>
                <wp:positionV relativeFrom="paragraph">
                  <wp:posOffset>41910</wp:posOffset>
                </wp:positionV>
                <wp:extent cx="0" cy="0"/>
                <wp:effectExtent l="0" t="0" r="0" b="0"/>
                <wp:wrapNone/>
                <wp:docPr id="9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4F81BD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30.3pt;margin-top:3.3pt;width:0;height: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" filled="t" fillcolor="#4f81bd" strokecolor="windowText">
                <v:stroke endarrow="open"/>
                <o:lock v:ext="edit" shapetype="f"/>
              </v:shape>
            </w:pict>
          </mc:Fallback>
        </mc:AlternateContent>
      </w: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Pr="004036AF" w:rsidRDefault="00EC26AD" w:rsidP="00EC26AD">
      <w:pPr>
        <w:pStyle w:val="BodyTextIndent"/>
        <w:ind w:left="0"/>
        <w:rPr>
          <w:b w:val="0"/>
          <w:bCs w:val="0"/>
          <w:color w:val="FF000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PR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1-d</m:t>
              </m:r>
            </m:e>
          </m:d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+d</m:t>
          </m:r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PR</m:t>
                  </m:r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FF0000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FF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PR</m:t>
                  </m:r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FF0000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FF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PR</m:t>
                  </m:r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FF0000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FF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4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1</m:t>
                  </m:r>
                </m:den>
              </m:f>
            </m:e>
          </m:d>
        </m:oMath>
      </m:oMathPara>
    </w:p>
    <w:p w:rsidR="00EC26AD" w:rsidRPr="004036AF" w:rsidRDefault="00EC26AD" w:rsidP="00EC26AD">
      <w:pPr>
        <w:pStyle w:val="BodyTextIndent"/>
        <w:ind w:left="0"/>
        <w:rPr>
          <w:b w:val="0"/>
          <w:bCs w:val="0"/>
          <w:color w:val="FF000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PR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1-d</m:t>
              </m:r>
            </m:e>
          </m:d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+d</m:t>
          </m:r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PR</m:t>
                  </m:r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FF0000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FF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PR</m:t>
                  </m:r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FF0000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FF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</m:t>
                  </m:r>
                </m:den>
              </m:f>
            </m:e>
          </m:d>
        </m:oMath>
      </m:oMathPara>
    </w:p>
    <w:p w:rsidR="00EC26AD" w:rsidRPr="004036AF" w:rsidRDefault="00EC26AD" w:rsidP="00EC26AD">
      <w:pPr>
        <w:pStyle w:val="BodyTextIndent"/>
        <w:ind w:left="0"/>
        <w:rPr>
          <w:b w:val="0"/>
          <w:bCs w:val="0"/>
          <w:color w:val="FF000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PR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3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1-d</m:t>
              </m:r>
            </m:e>
          </m:d>
        </m:oMath>
      </m:oMathPara>
    </w:p>
    <w:p w:rsidR="00EC26AD" w:rsidRPr="004036AF" w:rsidRDefault="00EC26AD" w:rsidP="00EC26AD">
      <w:pPr>
        <w:pStyle w:val="BodyTextIndent"/>
        <w:ind w:left="0"/>
        <w:rPr>
          <w:b w:val="0"/>
          <w:bCs w:val="0"/>
          <w:color w:val="FF0000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PR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4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1-d</m:t>
              </m:r>
            </m:e>
          </m:d>
          <m:r>
            <m:rPr>
              <m:sty m:val="bi"/>
            </m:rPr>
            <w:rPr>
              <w:rFonts w:ascii="Cambria Math" w:hAnsi="Cambria Math"/>
              <w:color w:val="FF0000"/>
              <w:sz w:val="28"/>
              <w:szCs w:val="28"/>
            </w:rPr>
            <m:t>+d</m:t>
          </m:r>
          <m:d>
            <m:dPr>
              <m:begChr m:val="["/>
              <m:endChr m:val="]"/>
              <m:ctrlPr>
                <w:rPr>
                  <w:rFonts w:ascii="Cambria Math" w:hAnsi="Cambria Math"/>
                  <w:b w:val="0"/>
                  <w:bCs w:val="0"/>
                  <w:i/>
                  <w:color w:val="FF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color w:val="FF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PR</m:t>
                  </m:r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color w:val="FF0000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 w:val="0"/>
                              <w:i/>
                              <w:color w:val="FF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</m:t>
                  </m:r>
                </m:den>
              </m:f>
            </m:e>
          </m:d>
        </m:oMath>
      </m:oMathPara>
    </w:p>
    <w:p w:rsidR="00EC26AD" w:rsidRPr="004036AF" w:rsidRDefault="00EC26AD" w:rsidP="00EC26AD">
      <w:pPr>
        <w:pStyle w:val="BodyTextIndent"/>
        <w:ind w:left="0"/>
        <w:rPr>
          <w:b w:val="0"/>
          <w:bCs w:val="0"/>
          <w:color w:val="FF0000"/>
          <w:sz w:val="28"/>
          <w:szCs w:val="28"/>
        </w:rPr>
      </w:pPr>
      <w:r w:rsidRPr="004036AF">
        <w:rPr>
          <w:b w:val="0"/>
          <w:bCs w:val="0"/>
          <w:color w:val="FF0000"/>
          <w:sz w:val="28"/>
          <w:szCs w:val="28"/>
        </w:rPr>
        <w:t>1 point for each correct equation</w:t>
      </w:r>
    </w:p>
    <w:p w:rsidR="00EC26AD" w:rsidRPr="004036AF" w:rsidRDefault="00EC26AD" w:rsidP="00EC26AD">
      <w:pPr>
        <w:pStyle w:val="BodyTextIndent"/>
        <w:ind w:left="0"/>
        <w:rPr>
          <w:bCs w:val="0"/>
          <w:sz w:val="28"/>
          <w:szCs w:val="28"/>
        </w:rPr>
      </w:pPr>
    </w:p>
    <w:p w:rsidR="00EC26AD" w:rsidRDefault="00EC26AD" w:rsidP="00EC26AD">
      <w:pPr>
        <w:pStyle w:val="BodyTextIndent"/>
        <w:ind w:left="0"/>
        <w:rPr>
          <w:b w:val="0"/>
          <w:bCs w:val="0"/>
        </w:rPr>
      </w:pPr>
      <w:r>
        <w:rPr>
          <w:b w:val="0"/>
          <w:bCs w:val="0"/>
        </w:rPr>
        <w:t>b) Which page of the 4 pages do you believe has the highest page rank and why? [2]</w:t>
      </w:r>
    </w:p>
    <w:p w:rsidR="00EC26AD" w:rsidRPr="004036AF" w:rsidRDefault="00EC26AD" w:rsidP="00EC26AD">
      <w:pPr>
        <w:pStyle w:val="BodyTextIndent"/>
        <w:ind w:left="0"/>
        <w:rPr>
          <w:b w:val="0"/>
          <w:bCs w:val="0"/>
          <w:color w:val="FF0000"/>
        </w:rPr>
      </w:pPr>
      <w:r w:rsidRPr="004036AF">
        <w:rPr>
          <w:b w:val="0"/>
          <w:bCs w:val="0"/>
          <w:color w:val="FF0000"/>
        </w:rPr>
        <w:t>P1. Since all other pages have links to it/</w:t>
      </w:r>
      <w:r w:rsidR="00CB3F88">
        <w:rPr>
          <w:b w:val="0"/>
          <w:bCs w:val="0"/>
          <w:color w:val="FF0000"/>
        </w:rPr>
        <w:t xml:space="preserve">it has the </w:t>
      </w:r>
      <w:r w:rsidRPr="004036AF">
        <w:rPr>
          <w:b w:val="0"/>
          <w:bCs w:val="0"/>
          <w:color w:val="FF0000"/>
        </w:rPr>
        <w:t>maximum number of inbound links.</w:t>
      </w:r>
    </w:p>
    <w:p w:rsidR="00EC26AD" w:rsidRDefault="00EC26AD" w:rsidP="00EC26AD">
      <w:pPr>
        <w:pStyle w:val="BodyTextIndent"/>
        <w:ind w:left="0"/>
        <w:rPr>
          <w:b w:val="0"/>
          <w:bCs w:val="0"/>
        </w:rPr>
      </w:pPr>
    </w:p>
    <w:sectPr w:rsidR="00EC26AD" w:rsidSect="00BC62EE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9E3" w:rsidRDefault="00D139E3">
      <w:r>
        <w:separator/>
      </w:r>
    </w:p>
  </w:endnote>
  <w:endnote w:type="continuationSeparator" w:id="0">
    <w:p w:rsidR="00D139E3" w:rsidRDefault="00D1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2B" w:rsidRDefault="005E4A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A2B" w:rsidRDefault="005E4A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2B" w:rsidRDefault="005E4A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7BAE">
      <w:rPr>
        <w:rStyle w:val="PageNumber"/>
        <w:noProof/>
      </w:rPr>
      <w:t>1</w:t>
    </w:r>
    <w:r>
      <w:rPr>
        <w:rStyle w:val="PageNumber"/>
      </w:rPr>
      <w:fldChar w:fldCharType="end"/>
    </w:r>
  </w:p>
  <w:p w:rsidR="005E4A2B" w:rsidRDefault="005E4A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E3" w:rsidRDefault="00D139E3">
      <w:r>
        <w:separator/>
      </w:r>
    </w:p>
  </w:footnote>
  <w:footnote w:type="continuationSeparator" w:id="0">
    <w:p w:rsidR="00D139E3" w:rsidRDefault="00D13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B06569"/>
    <w:multiLevelType w:val="hybridMultilevel"/>
    <w:tmpl w:val="E72E75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702908"/>
    <w:multiLevelType w:val="hybridMultilevel"/>
    <w:tmpl w:val="12909C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BA28DA"/>
    <w:multiLevelType w:val="hybridMultilevel"/>
    <w:tmpl w:val="EA068F7A"/>
    <w:lvl w:ilvl="0" w:tplc="ADF074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0B3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814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A6A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A97C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A6B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1294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AC9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8AE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D523D25"/>
    <w:multiLevelType w:val="hybridMultilevel"/>
    <w:tmpl w:val="76645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71A4E"/>
    <w:multiLevelType w:val="hybridMultilevel"/>
    <w:tmpl w:val="978C3C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B449D4"/>
    <w:multiLevelType w:val="hybridMultilevel"/>
    <w:tmpl w:val="CF184E22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AC4268"/>
    <w:multiLevelType w:val="hybridMultilevel"/>
    <w:tmpl w:val="12909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2B04A4"/>
    <w:multiLevelType w:val="multilevel"/>
    <w:tmpl w:val="CF184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9A33BA"/>
    <w:multiLevelType w:val="hybridMultilevel"/>
    <w:tmpl w:val="28E08584"/>
    <w:lvl w:ilvl="0" w:tplc="B1129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8CD3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32D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64B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FC8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F4A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E2A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6CCE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3A1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9AC562A"/>
    <w:multiLevelType w:val="hybridMultilevel"/>
    <w:tmpl w:val="8FBE0B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65EF6"/>
    <w:multiLevelType w:val="hybridMultilevel"/>
    <w:tmpl w:val="3ED26484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FD06F27"/>
    <w:multiLevelType w:val="hybridMultilevel"/>
    <w:tmpl w:val="F0BAB25A"/>
    <w:lvl w:ilvl="0" w:tplc="D4F66B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2D5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46B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4BD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6FC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0CE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251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E69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EC9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FEF17EA"/>
    <w:multiLevelType w:val="hybridMultilevel"/>
    <w:tmpl w:val="35AA4A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3A45472"/>
    <w:multiLevelType w:val="hybridMultilevel"/>
    <w:tmpl w:val="D54414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876971"/>
    <w:multiLevelType w:val="hybridMultilevel"/>
    <w:tmpl w:val="AC187EFC"/>
    <w:lvl w:ilvl="0" w:tplc="0D98F0E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3C8814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37273C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DA240BA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456FE4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248E2D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BD28CF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AAE694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9ACD5B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1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9824083"/>
    <w:multiLevelType w:val="hybridMultilevel"/>
    <w:tmpl w:val="CE1CAB3C"/>
    <w:lvl w:ilvl="0" w:tplc="8B62BB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223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56855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09D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0FA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447C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69B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61C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6AF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2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16"/>
  </w:num>
  <w:num w:numId="11">
    <w:abstractNumId w:val="10"/>
  </w:num>
  <w:num w:numId="12">
    <w:abstractNumId w:val="13"/>
  </w:num>
  <w:num w:numId="13">
    <w:abstractNumId w:val="14"/>
  </w:num>
  <w:num w:numId="14">
    <w:abstractNumId w:val="22"/>
  </w:num>
  <w:num w:numId="15">
    <w:abstractNumId w:val="17"/>
  </w:num>
  <w:num w:numId="16">
    <w:abstractNumId w:val="20"/>
  </w:num>
  <w:num w:numId="17">
    <w:abstractNumId w:val="1"/>
  </w:num>
  <w:num w:numId="18">
    <w:abstractNumId w:val="19"/>
  </w:num>
  <w:num w:numId="19">
    <w:abstractNumId w:val="15"/>
  </w:num>
  <w:num w:numId="20">
    <w:abstractNumId w:val="9"/>
  </w:num>
  <w:num w:numId="21">
    <w:abstractNumId w:val="18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30"/>
    <w:rsid w:val="000132B4"/>
    <w:rsid w:val="000456F1"/>
    <w:rsid w:val="000802FC"/>
    <w:rsid w:val="00082D44"/>
    <w:rsid w:val="00084F64"/>
    <w:rsid w:val="00085D72"/>
    <w:rsid w:val="00094BFE"/>
    <w:rsid w:val="000A62A4"/>
    <w:rsid w:val="000B7EDA"/>
    <w:rsid w:val="000C0003"/>
    <w:rsid w:val="000C2379"/>
    <w:rsid w:val="000D2029"/>
    <w:rsid w:val="000E2E02"/>
    <w:rsid w:val="000E49A8"/>
    <w:rsid w:val="00112090"/>
    <w:rsid w:val="001152AD"/>
    <w:rsid w:val="0012548C"/>
    <w:rsid w:val="00125769"/>
    <w:rsid w:val="0012659E"/>
    <w:rsid w:val="001303AC"/>
    <w:rsid w:val="00134130"/>
    <w:rsid w:val="00136834"/>
    <w:rsid w:val="00167F6E"/>
    <w:rsid w:val="00171743"/>
    <w:rsid w:val="001D075E"/>
    <w:rsid w:val="001E40AD"/>
    <w:rsid w:val="001F3079"/>
    <w:rsid w:val="002240E1"/>
    <w:rsid w:val="00224B92"/>
    <w:rsid w:val="00232C78"/>
    <w:rsid w:val="00244416"/>
    <w:rsid w:val="0024566B"/>
    <w:rsid w:val="0028134B"/>
    <w:rsid w:val="00286A46"/>
    <w:rsid w:val="002A5090"/>
    <w:rsid w:val="002D6BD4"/>
    <w:rsid w:val="002E6583"/>
    <w:rsid w:val="002F2765"/>
    <w:rsid w:val="002F7510"/>
    <w:rsid w:val="00306A54"/>
    <w:rsid w:val="00307BAE"/>
    <w:rsid w:val="00323247"/>
    <w:rsid w:val="00332736"/>
    <w:rsid w:val="00341D3D"/>
    <w:rsid w:val="00350782"/>
    <w:rsid w:val="00350EE7"/>
    <w:rsid w:val="003575B3"/>
    <w:rsid w:val="003A0143"/>
    <w:rsid w:val="003A3BAB"/>
    <w:rsid w:val="003A5D70"/>
    <w:rsid w:val="003B30F8"/>
    <w:rsid w:val="003B606A"/>
    <w:rsid w:val="003C0EA8"/>
    <w:rsid w:val="003C1322"/>
    <w:rsid w:val="003F2A72"/>
    <w:rsid w:val="0042086C"/>
    <w:rsid w:val="00425DBD"/>
    <w:rsid w:val="00432E5B"/>
    <w:rsid w:val="00435E82"/>
    <w:rsid w:val="00447473"/>
    <w:rsid w:val="00467DD6"/>
    <w:rsid w:val="004B720C"/>
    <w:rsid w:val="004C7445"/>
    <w:rsid w:val="004D0E30"/>
    <w:rsid w:val="004E3437"/>
    <w:rsid w:val="004E5EE4"/>
    <w:rsid w:val="00520BF7"/>
    <w:rsid w:val="00545C31"/>
    <w:rsid w:val="00554646"/>
    <w:rsid w:val="005610D1"/>
    <w:rsid w:val="0059632B"/>
    <w:rsid w:val="005A3ADE"/>
    <w:rsid w:val="005B2623"/>
    <w:rsid w:val="005C506A"/>
    <w:rsid w:val="005C5C78"/>
    <w:rsid w:val="005E44C3"/>
    <w:rsid w:val="005E4A2B"/>
    <w:rsid w:val="005E633B"/>
    <w:rsid w:val="005F016E"/>
    <w:rsid w:val="005F355E"/>
    <w:rsid w:val="00622F27"/>
    <w:rsid w:val="00636CD7"/>
    <w:rsid w:val="00645A5B"/>
    <w:rsid w:val="00657F81"/>
    <w:rsid w:val="006A6FB2"/>
    <w:rsid w:val="006B62A6"/>
    <w:rsid w:val="006C34E6"/>
    <w:rsid w:val="006D61E9"/>
    <w:rsid w:val="006E0276"/>
    <w:rsid w:val="006E7C18"/>
    <w:rsid w:val="006F503D"/>
    <w:rsid w:val="0070056B"/>
    <w:rsid w:val="00702F8A"/>
    <w:rsid w:val="00714D01"/>
    <w:rsid w:val="007456F9"/>
    <w:rsid w:val="00794279"/>
    <w:rsid w:val="007A2897"/>
    <w:rsid w:val="007A3008"/>
    <w:rsid w:val="007C2B04"/>
    <w:rsid w:val="007D1DC7"/>
    <w:rsid w:val="007E0299"/>
    <w:rsid w:val="007F3C5F"/>
    <w:rsid w:val="008208C4"/>
    <w:rsid w:val="00847C25"/>
    <w:rsid w:val="00873A52"/>
    <w:rsid w:val="008760F8"/>
    <w:rsid w:val="00882772"/>
    <w:rsid w:val="008A3BB7"/>
    <w:rsid w:val="008C0430"/>
    <w:rsid w:val="008E0F2C"/>
    <w:rsid w:val="00927911"/>
    <w:rsid w:val="009304F9"/>
    <w:rsid w:val="009476CE"/>
    <w:rsid w:val="0094781A"/>
    <w:rsid w:val="00951657"/>
    <w:rsid w:val="0095503B"/>
    <w:rsid w:val="00962A6E"/>
    <w:rsid w:val="00966A33"/>
    <w:rsid w:val="00967542"/>
    <w:rsid w:val="009802D4"/>
    <w:rsid w:val="00983AED"/>
    <w:rsid w:val="009D2581"/>
    <w:rsid w:val="009F007D"/>
    <w:rsid w:val="009F348A"/>
    <w:rsid w:val="009F4998"/>
    <w:rsid w:val="00A10D38"/>
    <w:rsid w:val="00A32B9B"/>
    <w:rsid w:val="00A35299"/>
    <w:rsid w:val="00A67E9D"/>
    <w:rsid w:val="00A83038"/>
    <w:rsid w:val="00A93092"/>
    <w:rsid w:val="00A931B9"/>
    <w:rsid w:val="00A94CEB"/>
    <w:rsid w:val="00AC1130"/>
    <w:rsid w:val="00B41C45"/>
    <w:rsid w:val="00B56A18"/>
    <w:rsid w:val="00B65BED"/>
    <w:rsid w:val="00B65F21"/>
    <w:rsid w:val="00B85BA1"/>
    <w:rsid w:val="00BA33FF"/>
    <w:rsid w:val="00BA3B15"/>
    <w:rsid w:val="00BC62EE"/>
    <w:rsid w:val="00BD2678"/>
    <w:rsid w:val="00BD30E7"/>
    <w:rsid w:val="00BD50BF"/>
    <w:rsid w:val="00BE2C70"/>
    <w:rsid w:val="00BE6643"/>
    <w:rsid w:val="00C24B73"/>
    <w:rsid w:val="00C353AB"/>
    <w:rsid w:val="00C535EC"/>
    <w:rsid w:val="00C57796"/>
    <w:rsid w:val="00C71374"/>
    <w:rsid w:val="00C946FA"/>
    <w:rsid w:val="00CA1005"/>
    <w:rsid w:val="00CA18CE"/>
    <w:rsid w:val="00CB1524"/>
    <w:rsid w:val="00CB3F88"/>
    <w:rsid w:val="00D104AA"/>
    <w:rsid w:val="00D139E3"/>
    <w:rsid w:val="00D30CD6"/>
    <w:rsid w:val="00D46256"/>
    <w:rsid w:val="00D512A2"/>
    <w:rsid w:val="00D54BDA"/>
    <w:rsid w:val="00D632AC"/>
    <w:rsid w:val="00D707F1"/>
    <w:rsid w:val="00D754BB"/>
    <w:rsid w:val="00D8699C"/>
    <w:rsid w:val="00D920ED"/>
    <w:rsid w:val="00DB1232"/>
    <w:rsid w:val="00DB3150"/>
    <w:rsid w:val="00DB3267"/>
    <w:rsid w:val="00DD52F1"/>
    <w:rsid w:val="00E10AD7"/>
    <w:rsid w:val="00E1292C"/>
    <w:rsid w:val="00E3145F"/>
    <w:rsid w:val="00E34F35"/>
    <w:rsid w:val="00E520BF"/>
    <w:rsid w:val="00E544A1"/>
    <w:rsid w:val="00E93141"/>
    <w:rsid w:val="00EA3E9C"/>
    <w:rsid w:val="00EA4115"/>
    <w:rsid w:val="00EB5B35"/>
    <w:rsid w:val="00EB607A"/>
    <w:rsid w:val="00EB7491"/>
    <w:rsid w:val="00EC26AD"/>
    <w:rsid w:val="00F138D4"/>
    <w:rsid w:val="00F14667"/>
    <w:rsid w:val="00F21B90"/>
    <w:rsid w:val="00F45E3F"/>
    <w:rsid w:val="00F55709"/>
    <w:rsid w:val="00F64B51"/>
    <w:rsid w:val="00F71C3C"/>
    <w:rsid w:val="00FA3BEB"/>
    <w:rsid w:val="00FB16C3"/>
    <w:rsid w:val="00FC643F"/>
    <w:rsid w:val="00FE494E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2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2EE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62EE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C62EE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C62EE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8A6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8A6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8A6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8A6"/>
    <w:rPr>
      <w:rFonts w:ascii="Calibri" w:eastAsia="SimSu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BC62EE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7F28A6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BC62EE"/>
    <w:pPr>
      <w:ind w:left="36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28A6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C62EE"/>
    <w:pPr>
      <w:ind w:left="36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28A6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C62EE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28A6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BC62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28A6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BC62EE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28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5B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28A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85BA1"/>
    <w:rPr>
      <w:rFonts w:cs="Times New Roman"/>
    </w:rPr>
  </w:style>
  <w:style w:type="table" w:styleId="TableGrid">
    <w:name w:val="Table Grid"/>
    <w:basedOn w:val="TableNormal"/>
    <w:uiPriority w:val="59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BA3B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8A6"/>
  </w:style>
  <w:style w:type="character" w:styleId="FootnoteReference">
    <w:name w:val="footnote reference"/>
    <w:basedOn w:val="DefaultParagraphFont"/>
    <w:uiPriority w:val="99"/>
    <w:semiHidden/>
    <w:rsid w:val="00BA3B15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41D3D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uiPriority w:val="99"/>
    <w:unhideWhenUsed/>
    <w:rsid w:val="00432E5B"/>
    <w:pPr>
      <w:spacing w:before="100" w:beforeAutospacing="1" w:after="100" w:afterAutospacing="1"/>
    </w:pPr>
    <w:rPr>
      <w:lang w:eastAsia="zh-CN"/>
    </w:rPr>
  </w:style>
  <w:style w:type="character" w:styleId="CommentReference">
    <w:name w:val="annotation reference"/>
    <w:basedOn w:val="DefaultParagraphFont"/>
    <w:rsid w:val="006E7C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7C18"/>
  </w:style>
  <w:style w:type="paragraph" w:styleId="CommentSubject">
    <w:name w:val="annotation subject"/>
    <w:basedOn w:val="CommentText"/>
    <w:next w:val="CommentText"/>
    <w:link w:val="CommentSubjectChar"/>
    <w:rsid w:val="006E7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7C18"/>
    <w:rPr>
      <w:b/>
      <w:bCs/>
    </w:rPr>
  </w:style>
  <w:style w:type="paragraph" w:styleId="BalloonText">
    <w:name w:val="Balloon Text"/>
    <w:basedOn w:val="Normal"/>
    <w:link w:val="BalloonTextChar"/>
    <w:rsid w:val="006E7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C1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6D61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2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2EE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62EE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C62EE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C62EE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8A6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8A6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8A6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8A6"/>
    <w:rPr>
      <w:rFonts w:ascii="Calibri" w:eastAsia="SimSu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BC62EE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7F28A6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BC62EE"/>
    <w:pPr>
      <w:ind w:left="36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28A6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C62EE"/>
    <w:pPr>
      <w:ind w:left="36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28A6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C62EE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28A6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BC62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28A6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BC62EE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F28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5B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28A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85BA1"/>
    <w:rPr>
      <w:rFonts w:cs="Times New Roman"/>
    </w:rPr>
  </w:style>
  <w:style w:type="table" w:styleId="TableGrid">
    <w:name w:val="Table Grid"/>
    <w:basedOn w:val="TableNormal"/>
    <w:uiPriority w:val="59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BA3B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8A6"/>
  </w:style>
  <w:style w:type="character" w:styleId="FootnoteReference">
    <w:name w:val="footnote reference"/>
    <w:basedOn w:val="DefaultParagraphFont"/>
    <w:uiPriority w:val="99"/>
    <w:semiHidden/>
    <w:rsid w:val="00BA3B15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41D3D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uiPriority w:val="99"/>
    <w:unhideWhenUsed/>
    <w:rsid w:val="00432E5B"/>
    <w:pPr>
      <w:spacing w:before="100" w:beforeAutospacing="1" w:after="100" w:afterAutospacing="1"/>
    </w:pPr>
    <w:rPr>
      <w:lang w:eastAsia="zh-CN"/>
    </w:rPr>
  </w:style>
  <w:style w:type="character" w:styleId="CommentReference">
    <w:name w:val="annotation reference"/>
    <w:basedOn w:val="DefaultParagraphFont"/>
    <w:rsid w:val="006E7C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7C18"/>
  </w:style>
  <w:style w:type="paragraph" w:styleId="CommentSubject">
    <w:name w:val="annotation subject"/>
    <w:basedOn w:val="CommentText"/>
    <w:next w:val="CommentText"/>
    <w:link w:val="CommentSubjectChar"/>
    <w:rsid w:val="006E7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7C18"/>
    <w:rPr>
      <w:b/>
      <w:bCs/>
    </w:rPr>
  </w:style>
  <w:style w:type="paragraph" w:styleId="BalloonText">
    <w:name w:val="Balloon Text"/>
    <w:basedOn w:val="Normal"/>
    <w:link w:val="BalloonTextChar"/>
    <w:rsid w:val="006E7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C1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6D61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2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8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6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93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97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0">
          <w:marLeft w:val="1800"/>
          <w:marRight w:val="0"/>
          <w:marTop w:val="3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Exam0</vt:lpstr>
    </vt:vector>
  </TitlesOfParts>
  <Company>University of Houston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Christoph Eick</cp:lastModifiedBy>
  <cp:revision>11</cp:revision>
  <cp:lastPrinted>2016-05-02T18:45:00Z</cp:lastPrinted>
  <dcterms:created xsi:type="dcterms:W3CDTF">2016-05-02T16:18:00Z</dcterms:created>
  <dcterms:modified xsi:type="dcterms:W3CDTF">2016-05-02T20:55:00Z</dcterms:modified>
</cp:coreProperties>
</file>